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BE0D08">
              <w:rPr>
                <w:rFonts w:ascii="Times New Roman" w:hAnsi="Times New Roman" w:cs="Times New Roman"/>
                <w:b/>
                <w:sz w:val="27"/>
                <w:szCs w:val="27"/>
              </w:rPr>
              <w:t>21</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BE0D08">
              <w:rPr>
                <w:rFonts w:ascii="Times New Roman" w:hAnsi="Times New Roman" w:cs="Times New Roman"/>
                <w:b/>
                <w:sz w:val="27"/>
                <w:szCs w:val="27"/>
              </w:rPr>
              <w:t>июня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0D0E00">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791E6E">
              <w:rPr>
                <w:rFonts w:ascii="Times New Roman" w:hAnsi="Times New Roman" w:cs="Times New Roman"/>
                <w:b/>
                <w:sz w:val="27"/>
                <w:szCs w:val="27"/>
              </w:rPr>
              <w:t>Э-1</w:t>
            </w:r>
            <w:r w:rsidR="00BE0D08">
              <w:rPr>
                <w:rFonts w:ascii="Times New Roman" w:hAnsi="Times New Roman" w:cs="Times New Roman"/>
                <w:b/>
                <w:sz w:val="27"/>
                <w:szCs w:val="27"/>
              </w:rPr>
              <w:t>01</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BE0D08" w:rsidRPr="00AC6D5C" w:rsidRDefault="0076745A" w:rsidP="00BE0D08">
      <w:pPr>
        <w:spacing w:line="264" w:lineRule="auto"/>
        <w:ind w:firstLine="709"/>
        <w:rPr>
          <w:szCs w:val="26"/>
        </w:rPr>
      </w:pPr>
      <w:proofErr w:type="gramStart"/>
      <w:r>
        <w:rPr>
          <w:szCs w:val="26"/>
        </w:rPr>
        <w:t>Заместитель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C407DE">
        <w:rPr>
          <w:szCs w:val="26"/>
        </w:rPr>
        <w:t>) Г</w:t>
      </w:r>
      <w:r w:rsidR="002E685C">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№Э-1</w:t>
      </w:r>
      <w:r w:rsidR="00BE0D08">
        <w:rPr>
          <w:szCs w:val="26"/>
        </w:rPr>
        <w:t>01</w:t>
      </w:r>
      <w:r w:rsidR="00C407DE">
        <w:rPr>
          <w:szCs w:val="26"/>
        </w:rPr>
        <w:t>адм/2018</w:t>
      </w:r>
      <w:r w:rsidR="0056500E" w:rsidRPr="00984C98">
        <w:rPr>
          <w:szCs w:val="26"/>
        </w:rPr>
        <w:t xml:space="preserve">, </w:t>
      </w:r>
      <w:r w:rsidR="00C407DE">
        <w:rPr>
          <w:szCs w:val="26"/>
        </w:rPr>
        <w:t>возбужденного</w:t>
      </w:r>
      <w:r w:rsidR="0056500E" w:rsidRPr="00984C98">
        <w:rPr>
          <w:szCs w:val="26"/>
        </w:rPr>
        <w:t xml:space="preserve"> по признакам совершения административного правонарушения, предусмотренного частью 1 статьи 9.21 Кодекса Российской Федерации об административных правонарушениях (далее - </w:t>
      </w:r>
      <w:proofErr w:type="spellStart"/>
      <w:r w:rsidR="0056500E" w:rsidRPr="00984C98">
        <w:rPr>
          <w:szCs w:val="26"/>
        </w:rPr>
        <w:t>КоАП</w:t>
      </w:r>
      <w:proofErr w:type="spellEnd"/>
      <w:r w:rsidR="0056500E" w:rsidRPr="00984C98">
        <w:rPr>
          <w:szCs w:val="26"/>
        </w:rPr>
        <w:t xml:space="preserve"> РФ), </w:t>
      </w:r>
      <w:r w:rsidR="00BE0D08" w:rsidRPr="00AC6D5C">
        <w:rPr>
          <w:szCs w:val="26"/>
        </w:rPr>
        <w:t>в отношении</w:t>
      </w:r>
      <w:r w:rsidR="00BE0D08">
        <w:rPr>
          <w:szCs w:val="26"/>
        </w:rPr>
        <w:t xml:space="preserve"> должностного лица – </w:t>
      </w:r>
      <w:r w:rsidR="00BE0D08" w:rsidRPr="000E49A6">
        <w:rPr>
          <w:szCs w:val="26"/>
        </w:rPr>
        <w:t>начальника департамента перспективного развития и технологического присоединения АО «</w:t>
      </w:r>
      <w:proofErr w:type="spellStart"/>
      <w:r w:rsidR="00BE0D08" w:rsidRPr="000E49A6">
        <w:rPr>
          <w:szCs w:val="26"/>
        </w:rPr>
        <w:t>Янтарьэнерго</w:t>
      </w:r>
      <w:proofErr w:type="spellEnd"/>
      <w:r w:rsidR="00BE0D08" w:rsidRPr="000E49A6">
        <w:rPr>
          <w:szCs w:val="26"/>
        </w:rPr>
        <w:t>»</w:t>
      </w:r>
      <w:r w:rsidR="00BE0D08">
        <w:rPr>
          <w:szCs w:val="26"/>
        </w:rPr>
        <w:t xml:space="preserve"> -</w:t>
      </w:r>
      <w:proofErr w:type="gramEnd"/>
    </w:p>
    <w:p w:rsidR="00BE0D08" w:rsidRDefault="00BE0D08" w:rsidP="00BE0D08">
      <w:pPr>
        <w:jc w:val="center"/>
        <w:rPr>
          <w:b/>
          <w:sz w:val="25"/>
          <w:szCs w:val="25"/>
        </w:rPr>
      </w:pPr>
    </w:p>
    <w:p w:rsidR="00BE0D08" w:rsidRPr="007404B6" w:rsidRDefault="00BE0D08" w:rsidP="00BE0D08">
      <w:pPr>
        <w:jc w:val="center"/>
        <w:rPr>
          <w:b/>
          <w:sz w:val="25"/>
          <w:szCs w:val="25"/>
        </w:rPr>
      </w:pPr>
      <w:r w:rsidRPr="007404B6">
        <w:rPr>
          <w:b/>
          <w:sz w:val="25"/>
          <w:szCs w:val="25"/>
        </w:rPr>
        <w:t>Г</w:t>
      </w:r>
      <w:r w:rsidR="002E685C">
        <w:rPr>
          <w:b/>
          <w:sz w:val="25"/>
          <w:szCs w:val="25"/>
        </w:rPr>
        <w:t>…..</w:t>
      </w:r>
    </w:p>
    <w:p w:rsidR="00BE0D08" w:rsidRPr="007404B6" w:rsidRDefault="00BE0D08" w:rsidP="002E685C">
      <w:pPr>
        <w:jc w:val="center"/>
        <w:rPr>
          <w:sz w:val="25"/>
          <w:szCs w:val="25"/>
        </w:rPr>
      </w:pPr>
      <w:proofErr w:type="gramStart"/>
      <w:r w:rsidRPr="007404B6">
        <w:rPr>
          <w:sz w:val="25"/>
          <w:szCs w:val="25"/>
        </w:rPr>
        <w:t>(зарегистрированной по адресу:</w:t>
      </w:r>
      <w:proofErr w:type="gramEnd"/>
      <w:r w:rsidRPr="007404B6">
        <w:rPr>
          <w:sz w:val="25"/>
          <w:szCs w:val="25"/>
        </w:rPr>
        <w:t xml:space="preserve"> </w:t>
      </w:r>
      <w:proofErr w:type="gramStart"/>
      <w:r w:rsidRPr="007404B6">
        <w:rPr>
          <w:sz w:val="25"/>
          <w:szCs w:val="25"/>
        </w:rPr>
        <w:t>Калининград</w:t>
      </w:r>
      <w:r>
        <w:rPr>
          <w:sz w:val="25"/>
          <w:szCs w:val="25"/>
        </w:rPr>
        <w:t>ская область</w:t>
      </w:r>
      <w:r w:rsidR="002E685C">
        <w:rPr>
          <w:sz w:val="25"/>
          <w:szCs w:val="25"/>
        </w:rPr>
        <w:t>…..</w:t>
      </w:r>
      <w:r w:rsidRPr="007404B6">
        <w:rPr>
          <w:sz w:val="25"/>
          <w:szCs w:val="25"/>
        </w:rPr>
        <w:t>)</w:t>
      </w:r>
      <w:proofErr w:type="gramEnd"/>
    </w:p>
    <w:p w:rsidR="00BE0D08" w:rsidRDefault="00BE0D08" w:rsidP="00BE0D08">
      <w:pPr>
        <w:rPr>
          <w:szCs w:val="26"/>
        </w:rPr>
      </w:pPr>
    </w:p>
    <w:p w:rsidR="00C407DE" w:rsidRPr="00C407DE" w:rsidRDefault="00C407DE" w:rsidP="006A13E2">
      <w:pPr>
        <w:shd w:val="clear" w:color="auto" w:fill="FFFFFF"/>
        <w:autoSpaceDE w:val="0"/>
        <w:spacing w:before="120" w:after="120" w:line="264" w:lineRule="auto"/>
        <w:ind w:firstLine="709"/>
        <w:rPr>
          <w:rFonts w:eastAsia="Arial"/>
          <w:kern w:val="0"/>
          <w:szCs w:val="26"/>
        </w:rPr>
      </w:pPr>
      <w:r w:rsidRPr="00C407DE">
        <w:rPr>
          <w:szCs w:val="26"/>
        </w:rPr>
        <w:t>в отсут</w:t>
      </w:r>
      <w:r w:rsidR="00BE0D08">
        <w:rPr>
          <w:szCs w:val="26"/>
        </w:rPr>
        <w:t>ствие</w:t>
      </w:r>
      <w:r>
        <w:rPr>
          <w:szCs w:val="26"/>
        </w:rPr>
        <w:t xml:space="preserve"> </w:t>
      </w:r>
      <w:r w:rsidR="00BE0D08">
        <w:rPr>
          <w:szCs w:val="26"/>
        </w:rPr>
        <w:t>лица, привлекаемого к административной ответственности</w:t>
      </w:r>
      <w:r w:rsidRPr="00C407DE">
        <w:rPr>
          <w:szCs w:val="26"/>
        </w:rPr>
        <w:t>,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1</w:t>
      </w:r>
      <w:r w:rsidR="00BE0D08">
        <w:rPr>
          <w:rFonts w:eastAsia="Arial"/>
          <w:szCs w:val="26"/>
        </w:rPr>
        <w:t>3.06.2018</w:t>
      </w:r>
      <w:r>
        <w:rPr>
          <w:rFonts w:eastAsia="Arial"/>
          <w:szCs w:val="26"/>
        </w:rPr>
        <w:t xml:space="preserve"> – </w:t>
      </w:r>
      <w:r w:rsidRPr="00C407DE">
        <w:rPr>
          <w:rFonts w:eastAsia="Arial"/>
          <w:szCs w:val="26"/>
        </w:rPr>
        <w:t>Б</w:t>
      </w:r>
      <w:r w:rsidR="002E685C">
        <w:rPr>
          <w:rFonts w:eastAsia="Arial"/>
          <w:szCs w:val="26"/>
        </w:rPr>
        <w:t>…..</w:t>
      </w:r>
    </w:p>
    <w:p w:rsidR="0056500E" w:rsidRPr="00984C98" w:rsidRDefault="0056500E" w:rsidP="0056500E">
      <w:pPr>
        <w:spacing w:before="240" w:after="240"/>
        <w:jc w:val="center"/>
        <w:rPr>
          <w:b/>
          <w:szCs w:val="26"/>
        </w:rPr>
      </w:pPr>
      <w:r w:rsidRPr="00984C98">
        <w:rPr>
          <w:b/>
          <w:szCs w:val="26"/>
        </w:rPr>
        <w:t>УСТАНОВИЛ:</w:t>
      </w:r>
    </w:p>
    <w:p w:rsidR="00BE0D08" w:rsidRPr="00DF016A" w:rsidRDefault="00BE0D08" w:rsidP="00DF016A">
      <w:pPr>
        <w:spacing w:line="264" w:lineRule="auto"/>
        <w:ind w:firstLine="709"/>
        <w:rPr>
          <w:szCs w:val="26"/>
        </w:rPr>
      </w:pPr>
      <w:r w:rsidRPr="00DF016A">
        <w:rPr>
          <w:szCs w:val="26"/>
        </w:rPr>
        <w:t>В Управление Федеральной антимонопольной службы по Калининградской области (далее – Калининградское УФАС России) поступила жалоба</w:t>
      </w:r>
      <w:proofErr w:type="gramStart"/>
      <w:r w:rsidRPr="00DF016A">
        <w:rPr>
          <w:szCs w:val="26"/>
        </w:rPr>
        <w:t xml:space="preserve"> С</w:t>
      </w:r>
      <w:proofErr w:type="gramEnd"/>
      <w:r w:rsidR="002E685C">
        <w:rPr>
          <w:szCs w:val="26"/>
        </w:rPr>
        <w:t>…..</w:t>
      </w:r>
      <w:r w:rsidRPr="00DF016A">
        <w:rPr>
          <w:szCs w:val="26"/>
        </w:rPr>
        <w:t>(далее – Заявитель) (вход. №373 от 23.01.2018) на невыполнение Акционерным обществом «</w:t>
      </w:r>
      <w:proofErr w:type="spellStart"/>
      <w:r w:rsidRPr="00DF016A">
        <w:rPr>
          <w:szCs w:val="26"/>
        </w:rPr>
        <w:t>Янтарьэнерго</w:t>
      </w:r>
      <w:proofErr w:type="spellEnd"/>
      <w:r w:rsidRPr="00DF016A">
        <w:rPr>
          <w:szCs w:val="26"/>
        </w:rPr>
        <w:t>» (далее – АО «</w:t>
      </w:r>
      <w:proofErr w:type="spellStart"/>
      <w:r w:rsidRPr="00DF016A">
        <w:rPr>
          <w:szCs w:val="26"/>
        </w:rPr>
        <w:t>Янтарьэнерго</w:t>
      </w:r>
      <w:proofErr w:type="spellEnd"/>
      <w:r w:rsidRPr="00DF016A">
        <w:rPr>
          <w:szCs w:val="26"/>
        </w:rPr>
        <w:t xml:space="preserve">», Общество) условий Договора от 21.12.2016 № 7891/12/16 об осуществлении технологического присоединения к электрическим сетям </w:t>
      </w:r>
      <w:proofErr w:type="spellStart"/>
      <w:r w:rsidRPr="00DF016A">
        <w:rPr>
          <w:szCs w:val="26"/>
        </w:rPr>
        <w:t>энергопринимающего</w:t>
      </w:r>
      <w:proofErr w:type="spellEnd"/>
      <w:r w:rsidRPr="00DF016A">
        <w:rPr>
          <w:szCs w:val="26"/>
        </w:rPr>
        <w:t xml:space="preserve"> устройства жилого дома, расположенного по адресу: </w:t>
      </w:r>
      <w:proofErr w:type="gramStart"/>
      <w:r w:rsidRPr="00DF016A">
        <w:rPr>
          <w:szCs w:val="26"/>
        </w:rPr>
        <w:t>Калининградская область</w:t>
      </w:r>
      <w:r w:rsidR="002E685C">
        <w:rPr>
          <w:szCs w:val="26"/>
        </w:rPr>
        <w:t>…..</w:t>
      </w:r>
      <w:r w:rsidRPr="00DF016A">
        <w:rPr>
          <w:szCs w:val="26"/>
        </w:rPr>
        <w:t xml:space="preserve">, неотъемлемой частью которого являются технические условия № </w:t>
      </w:r>
      <w:r w:rsidRPr="00DF016A">
        <w:rPr>
          <w:szCs w:val="26"/>
          <w:lang w:val="en-US"/>
        </w:rPr>
        <w:t>Z</w:t>
      </w:r>
      <w:r w:rsidRPr="00DF016A">
        <w:rPr>
          <w:szCs w:val="26"/>
        </w:rPr>
        <w:t>-7891/16.</w:t>
      </w:r>
      <w:proofErr w:type="gramEnd"/>
    </w:p>
    <w:p w:rsidR="00BE0D08" w:rsidRPr="00DF016A" w:rsidRDefault="00BE0D08" w:rsidP="00DF016A">
      <w:pPr>
        <w:spacing w:line="264" w:lineRule="auto"/>
        <w:ind w:firstLine="709"/>
        <w:contextualSpacing/>
        <w:rPr>
          <w:color w:val="000000"/>
          <w:spacing w:val="-1"/>
          <w:szCs w:val="26"/>
          <w:lang w:eastAsia="en-US" w:bidi="en-US"/>
        </w:rPr>
      </w:pPr>
      <w:r w:rsidRPr="00DF016A">
        <w:rPr>
          <w:color w:val="000000"/>
          <w:spacing w:val="-1"/>
          <w:szCs w:val="26"/>
          <w:lang w:eastAsia="en-US" w:bidi="en-US"/>
        </w:rPr>
        <w:t xml:space="preserve">Пунктом 5 </w:t>
      </w:r>
      <w:r w:rsidRPr="00DF016A">
        <w:rPr>
          <w:szCs w:val="26"/>
        </w:rPr>
        <w:t>Договора от 21.12.2016 № 7891/12/16</w:t>
      </w:r>
      <w:r w:rsidRPr="00DF016A">
        <w:rPr>
          <w:color w:val="000000"/>
          <w:spacing w:val="-1"/>
          <w:szCs w:val="26"/>
          <w:lang w:eastAsia="en-US" w:bidi="en-US"/>
        </w:rPr>
        <w:t xml:space="preserve"> предусмотрено, что срок осуществления мероприятий по технологическому присоединению составляет 6 (шесть) месяцев </w:t>
      </w:r>
      <w:proofErr w:type="gramStart"/>
      <w:r w:rsidRPr="00DF016A">
        <w:rPr>
          <w:color w:val="000000"/>
          <w:spacing w:val="-1"/>
          <w:szCs w:val="26"/>
          <w:lang w:eastAsia="en-US" w:bidi="en-US"/>
        </w:rPr>
        <w:t>с даты заключения</w:t>
      </w:r>
      <w:proofErr w:type="gramEnd"/>
      <w:r w:rsidRPr="00DF016A">
        <w:rPr>
          <w:color w:val="000000"/>
          <w:spacing w:val="-1"/>
          <w:szCs w:val="26"/>
          <w:lang w:eastAsia="en-US" w:bidi="en-US"/>
        </w:rPr>
        <w:t xml:space="preserve"> Договора.</w:t>
      </w:r>
    </w:p>
    <w:p w:rsidR="00BE0D08" w:rsidRPr="00DF016A" w:rsidRDefault="00BE0D08" w:rsidP="00DF016A">
      <w:pPr>
        <w:pStyle w:val="ac"/>
        <w:spacing w:after="0" w:line="264" w:lineRule="auto"/>
        <w:ind w:firstLine="709"/>
        <w:contextualSpacing/>
        <w:rPr>
          <w:spacing w:val="1"/>
          <w:szCs w:val="26"/>
        </w:rPr>
      </w:pPr>
      <w:proofErr w:type="gramStart"/>
      <w:r w:rsidRPr="00DF016A">
        <w:rPr>
          <w:color w:val="000000"/>
          <w:spacing w:val="-1"/>
          <w:szCs w:val="26"/>
          <w:lang w:eastAsia="en-US" w:bidi="en-US"/>
        </w:rPr>
        <w:t>В соответствии с пунктом 16 Правил</w:t>
      </w:r>
      <w:r w:rsidRPr="00DF016A">
        <w:rPr>
          <w:spacing w:val="1"/>
          <w:szCs w:val="26"/>
        </w:rPr>
        <w:t xml:space="preserve"> технологического присоединения </w:t>
      </w:r>
      <w:proofErr w:type="spellStart"/>
      <w:r w:rsidRPr="00DF016A">
        <w:rPr>
          <w:spacing w:val="1"/>
          <w:szCs w:val="26"/>
        </w:rPr>
        <w:t>энергопринимающих</w:t>
      </w:r>
      <w:proofErr w:type="spellEnd"/>
      <w:r w:rsidRPr="00DF016A">
        <w:rPr>
          <w:spacing w:val="1"/>
          <w:szCs w:val="26"/>
        </w:rPr>
        <w:t xml:space="preserve"> устройств потребителей электрической энергии, объектов по </w:t>
      </w:r>
      <w:r w:rsidRPr="00DF016A">
        <w:rPr>
          <w:spacing w:val="1"/>
          <w:szCs w:val="26"/>
        </w:rPr>
        <w:lastRenderedPageBreak/>
        <w:t xml:space="preserve">производству электрической энергии, а также объектов </w:t>
      </w:r>
      <w:proofErr w:type="spellStart"/>
      <w:r w:rsidRPr="00DF016A">
        <w:rPr>
          <w:spacing w:val="1"/>
          <w:szCs w:val="26"/>
        </w:rPr>
        <w:t>электросетевого</w:t>
      </w:r>
      <w:proofErr w:type="spellEnd"/>
      <w:r w:rsidRPr="00DF016A">
        <w:rPr>
          <w:spacing w:val="1"/>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согласно </w:t>
      </w:r>
      <w:r w:rsidRPr="00DF016A">
        <w:rPr>
          <w:szCs w:val="26"/>
        </w:rPr>
        <w:t>Договору от 21.12.2016 № 7891/12/16</w:t>
      </w:r>
      <w:r w:rsidRPr="00DF016A">
        <w:rPr>
          <w:spacing w:val="1"/>
          <w:szCs w:val="26"/>
        </w:rPr>
        <w:t xml:space="preserve"> датой начала исполнения обязательств со стороны Общества является – 22.12.2016, датой окончания</w:t>
      </w:r>
      <w:proofErr w:type="gramEnd"/>
      <w:r w:rsidRPr="00DF016A">
        <w:rPr>
          <w:spacing w:val="1"/>
          <w:szCs w:val="26"/>
        </w:rPr>
        <w:t xml:space="preserve"> – 21.06.2017. К указанному сроку технологическое присоединение осуществлено не было.</w:t>
      </w:r>
    </w:p>
    <w:p w:rsidR="00BE0D08" w:rsidRPr="00DF016A" w:rsidRDefault="00BE0D08" w:rsidP="00DF016A">
      <w:pPr>
        <w:pStyle w:val="ac"/>
        <w:spacing w:after="0" w:line="264" w:lineRule="auto"/>
        <w:ind w:firstLine="709"/>
        <w:contextualSpacing/>
        <w:rPr>
          <w:spacing w:val="1"/>
          <w:szCs w:val="26"/>
        </w:rPr>
      </w:pPr>
      <w:r w:rsidRPr="00DF016A">
        <w:rPr>
          <w:spacing w:val="1"/>
          <w:szCs w:val="26"/>
        </w:rPr>
        <w:t>На момент поступления жалобы в антимонопольный орган, т.е. на 23.01.2018, технологическое присоединение также не было осуществлено.</w:t>
      </w:r>
    </w:p>
    <w:p w:rsidR="00C407DE" w:rsidRPr="00DF016A" w:rsidRDefault="00BE0D08" w:rsidP="00DF016A">
      <w:pPr>
        <w:pStyle w:val="ac"/>
        <w:spacing w:after="0" w:line="264" w:lineRule="auto"/>
        <w:ind w:firstLine="709"/>
        <w:rPr>
          <w:szCs w:val="26"/>
        </w:rPr>
      </w:pPr>
      <w:proofErr w:type="gramStart"/>
      <w:r w:rsidRPr="00DF016A">
        <w:rPr>
          <w:szCs w:val="26"/>
        </w:rPr>
        <w:t>На основании статьи</w:t>
      </w:r>
      <w:r w:rsidR="00FF1596" w:rsidRPr="00DF016A">
        <w:rPr>
          <w:szCs w:val="26"/>
        </w:rPr>
        <w:t xml:space="preserve"> 28.1</w:t>
      </w:r>
      <w:r w:rsidRPr="00DF016A">
        <w:rPr>
          <w:szCs w:val="26"/>
        </w:rPr>
        <w:t xml:space="preserve"> </w:t>
      </w:r>
      <w:proofErr w:type="spellStart"/>
      <w:r w:rsidR="00C407DE" w:rsidRPr="00DF016A">
        <w:rPr>
          <w:szCs w:val="26"/>
        </w:rPr>
        <w:t>КоАП</w:t>
      </w:r>
      <w:proofErr w:type="spellEnd"/>
      <w:r w:rsidR="00C407DE" w:rsidRPr="00DF016A">
        <w:rPr>
          <w:szCs w:val="26"/>
        </w:rPr>
        <w:t xml:space="preserve"> РФ началь</w:t>
      </w:r>
      <w:r w:rsidRPr="00DF016A">
        <w:rPr>
          <w:szCs w:val="26"/>
        </w:rPr>
        <w:t>ником</w:t>
      </w:r>
      <w:r w:rsidR="00FF1596" w:rsidRPr="00DF016A">
        <w:rPr>
          <w:szCs w:val="26"/>
        </w:rPr>
        <w:t xml:space="preserve"> правового отдела Калининградского УФАС России – А</w:t>
      </w:r>
      <w:r w:rsidR="002E685C">
        <w:rPr>
          <w:szCs w:val="26"/>
        </w:rPr>
        <w:t>…..</w:t>
      </w:r>
      <w:r w:rsidRPr="00DF016A">
        <w:rPr>
          <w:szCs w:val="26"/>
        </w:rPr>
        <w:t>07.06</w:t>
      </w:r>
      <w:r w:rsidR="00FF1596" w:rsidRPr="00DF016A">
        <w:rPr>
          <w:szCs w:val="26"/>
        </w:rPr>
        <w:t>.2018</w:t>
      </w:r>
      <w:r w:rsidRPr="00DF016A">
        <w:rPr>
          <w:szCs w:val="26"/>
        </w:rPr>
        <w:t xml:space="preserve"> в домашний адрес Г</w:t>
      </w:r>
      <w:r w:rsidR="002E685C">
        <w:rPr>
          <w:szCs w:val="26"/>
        </w:rPr>
        <w:t>…..</w:t>
      </w:r>
      <w:r w:rsidRPr="00DF016A">
        <w:rPr>
          <w:szCs w:val="26"/>
        </w:rPr>
        <w:t xml:space="preserve"> направлено уведомление № 1735/06 о составлении</w:t>
      </w:r>
      <w:r w:rsidR="00C407DE" w:rsidRPr="00DF016A">
        <w:rPr>
          <w:szCs w:val="26"/>
        </w:rPr>
        <w:t xml:space="preserve"> </w:t>
      </w:r>
      <w:r w:rsidRPr="00DF016A">
        <w:rPr>
          <w:szCs w:val="26"/>
        </w:rPr>
        <w:t xml:space="preserve">протокола об административном правонарушении по признакам совершения административного правонарушения, предусмотренного частью 1 статьи 9.21 </w:t>
      </w:r>
      <w:proofErr w:type="spellStart"/>
      <w:r w:rsidRPr="00DF016A">
        <w:rPr>
          <w:szCs w:val="26"/>
        </w:rPr>
        <w:t>КоАП</w:t>
      </w:r>
      <w:proofErr w:type="spellEnd"/>
      <w:r w:rsidRPr="00DF016A">
        <w:rPr>
          <w:szCs w:val="26"/>
        </w:rPr>
        <w:t xml:space="preserve"> РФ </w:t>
      </w:r>
      <w:r w:rsidR="00376548" w:rsidRPr="00DF016A">
        <w:rPr>
          <w:szCs w:val="26"/>
        </w:rPr>
        <w:t>и вызове её в Калининградское УФАС России для дачи пояснений по совершенному административному правонарушению и подписания протокола об административном правонарушении.</w:t>
      </w:r>
      <w:proofErr w:type="gramEnd"/>
    </w:p>
    <w:p w:rsidR="00376548" w:rsidRPr="00DF016A" w:rsidRDefault="009A7C83" w:rsidP="00DF016A">
      <w:pPr>
        <w:pStyle w:val="af2"/>
        <w:spacing w:line="264" w:lineRule="auto"/>
        <w:ind w:left="0" w:firstLine="709"/>
        <w:jc w:val="both"/>
        <w:rPr>
          <w:rFonts w:ascii="Times New Roman" w:hAnsi="Times New Roman" w:cs="Times New Roman"/>
          <w:b w:val="0"/>
          <w:sz w:val="26"/>
        </w:rPr>
      </w:pPr>
      <w:r w:rsidRPr="00DF016A">
        <w:rPr>
          <w:rFonts w:ascii="Times New Roman" w:hAnsi="Times New Roman" w:cs="Times New Roman"/>
          <w:b w:val="0"/>
          <w:sz w:val="26"/>
        </w:rPr>
        <w:t>1</w:t>
      </w:r>
      <w:r w:rsidR="00376548" w:rsidRPr="00DF016A">
        <w:rPr>
          <w:rFonts w:ascii="Times New Roman" w:hAnsi="Times New Roman" w:cs="Times New Roman"/>
          <w:b w:val="0"/>
          <w:sz w:val="26"/>
        </w:rPr>
        <w:t>4</w:t>
      </w:r>
      <w:r w:rsidRPr="00DF016A">
        <w:rPr>
          <w:rFonts w:ascii="Times New Roman" w:hAnsi="Times New Roman" w:cs="Times New Roman"/>
          <w:b w:val="0"/>
          <w:sz w:val="26"/>
        </w:rPr>
        <w:t>.0</w:t>
      </w:r>
      <w:r w:rsidR="00376548" w:rsidRPr="00DF016A">
        <w:rPr>
          <w:rFonts w:ascii="Times New Roman" w:hAnsi="Times New Roman" w:cs="Times New Roman"/>
          <w:b w:val="0"/>
          <w:sz w:val="26"/>
        </w:rPr>
        <w:t>6</w:t>
      </w:r>
      <w:r w:rsidR="00FF1596" w:rsidRPr="00DF016A">
        <w:rPr>
          <w:rFonts w:ascii="Times New Roman" w:hAnsi="Times New Roman" w:cs="Times New Roman"/>
          <w:b w:val="0"/>
          <w:sz w:val="26"/>
        </w:rPr>
        <w:t xml:space="preserve">.2018 </w:t>
      </w:r>
      <w:r w:rsidR="00376548" w:rsidRPr="00DF016A">
        <w:rPr>
          <w:rFonts w:ascii="Times New Roman" w:hAnsi="Times New Roman" w:cs="Times New Roman"/>
          <w:b w:val="0"/>
          <w:sz w:val="26"/>
        </w:rPr>
        <w:t>в присутствии защитника (представителя)</w:t>
      </w:r>
      <w:r w:rsidR="00FF1596" w:rsidRPr="00DF016A">
        <w:rPr>
          <w:rFonts w:ascii="Times New Roman" w:hAnsi="Times New Roman" w:cs="Times New Roman"/>
          <w:b w:val="0"/>
          <w:sz w:val="26"/>
        </w:rPr>
        <w:t>, действующег</w:t>
      </w:r>
      <w:r w:rsidR="00376548" w:rsidRPr="00DF016A">
        <w:rPr>
          <w:rFonts w:ascii="Times New Roman" w:hAnsi="Times New Roman" w:cs="Times New Roman"/>
          <w:b w:val="0"/>
          <w:sz w:val="26"/>
        </w:rPr>
        <w:t xml:space="preserve">о на основании доверенности от </w:t>
      </w:r>
      <w:r w:rsidR="00FF1596" w:rsidRPr="00DF016A">
        <w:rPr>
          <w:rFonts w:ascii="Times New Roman" w:hAnsi="Times New Roman" w:cs="Times New Roman"/>
          <w:b w:val="0"/>
          <w:sz w:val="26"/>
        </w:rPr>
        <w:t>1</w:t>
      </w:r>
      <w:r w:rsidR="00376548" w:rsidRPr="00DF016A">
        <w:rPr>
          <w:rFonts w:ascii="Times New Roman" w:hAnsi="Times New Roman" w:cs="Times New Roman"/>
          <w:b w:val="0"/>
          <w:sz w:val="26"/>
        </w:rPr>
        <w:t>3.06</w:t>
      </w:r>
      <w:r w:rsidR="00FF1596" w:rsidRPr="00DF016A">
        <w:rPr>
          <w:rFonts w:ascii="Times New Roman" w:hAnsi="Times New Roman" w:cs="Times New Roman"/>
          <w:b w:val="0"/>
          <w:sz w:val="26"/>
        </w:rPr>
        <w:t>.2018</w:t>
      </w:r>
      <w:r w:rsidR="00376548" w:rsidRPr="00DF016A">
        <w:rPr>
          <w:rFonts w:ascii="Times New Roman" w:hAnsi="Times New Roman" w:cs="Times New Roman"/>
          <w:b w:val="0"/>
          <w:sz w:val="26"/>
        </w:rPr>
        <w:t xml:space="preserve"> </w:t>
      </w:r>
      <w:r w:rsidR="00FF1596" w:rsidRPr="00DF016A">
        <w:rPr>
          <w:rFonts w:ascii="Times New Roman" w:hAnsi="Times New Roman" w:cs="Times New Roman"/>
          <w:b w:val="0"/>
          <w:sz w:val="26"/>
        </w:rPr>
        <w:t>– Б</w:t>
      </w:r>
      <w:proofErr w:type="gramStart"/>
      <w:r w:rsidR="002E685C">
        <w:rPr>
          <w:rFonts w:ascii="Times New Roman" w:hAnsi="Times New Roman" w:cs="Times New Roman"/>
          <w:b w:val="0"/>
          <w:sz w:val="26"/>
        </w:rPr>
        <w:t>….</w:t>
      </w:r>
      <w:proofErr w:type="gramEnd"/>
      <w:r w:rsidR="00FF1596" w:rsidRPr="00DF016A">
        <w:rPr>
          <w:rFonts w:ascii="Times New Roman" w:hAnsi="Times New Roman" w:cs="Times New Roman"/>
          <w:b w:val="0"/>
          <w:sz w:val="26"/>
        </w:rPr>
        <w:t xml:space="preserve">составлен протокол об административном правонарушении по факту совершения </w:t>
      </w:r>
      <w:r w:rsidR="00376548" w:rsidRPr="00DF016A">
        <w:rPr>
          <w:rFonts w:ascii="Times New Roman" w:hAnsi="Times New Roman" w:cs="Times New Roman"/>
          <w:b w:val="0"/>
          <w:sz w:val="26"/>
        </w:rPr>
        <w:t>Г</w:t>
      </w:r>
      <w:r w:rsidR="002E685C">
        <w:rPr>
          <w:rFonts w:ascii="Times New Roman" w:hAnsi="Times New Roman" w:cs="Times New Roman"/>
          <w:b w:val="0"/>
          <w:sz w:val="26"/>
        </w:rPr>
        <w:t>……</w:t>
      </w:r>
      <w:r w:rsidR="00FF1596" w:rsidRPr="00DF016A">
        <w:rPr>
          <w:rFonts w:ascii="Times New Roman" w:hAnsi="Times New Roman" w:cs="Times New Roman"/>
          <w:b w:val="0"/>
          <w:sz w:val="26"/>
        </w:rPr>
        <w:t xml:space="preserve">административного правонарушения, ответственность за которое предусмотрена частью 1 статьи 9.21 </w:t>
      </w:r>
      <w:proofErr w:type="spellStart"/>
      <w:r w:rsidR="00FF1596" w:rsidRPr="00DF016A">
        <w:rPr>
          <w:rFonts w:ascii="Times New Roman" w:hAnsi="Times New Roman" w:cs="Times New Roman"/>
          <w:b w:val="0"/>
          <w:sz w:val="26"/>
        </w:rPr>
        <w:t>КоАП</w:t>
      </w:r>
      <w:proofErr w:type="spellEnd"/>
      <w:r w:rsidR="00FF1596" w:rsidRPr="00DF016A">
        <w:rPr>
          <w:rFonts w:ascii="Times New Roman" w:hAnsi="Times New Roman" w:cs="Times New Roman"/>
          <w:b w:val="0"/>
          <w:sz w:val="26"/>
        </w:rPr>
        <w:t xml:space="preserve"> РФ.</w:t>
      </w:r>
    </w:p>
    <w:p w:rsidR="00BF7A93" w:rsidRPr="00DF016A" w:rsidRDefault="009A7C83" w:rsidP="00DF016A">
      <w:pPr>
        <w:pStyle w:val="af2"/>
        <w:spacing w:line="264" w:lineRule="auto"/>
        <w:ind w:left="0" w:firstLine="709"/>
        <w:jc w:val="both"/>
        <w:rPr>
          <w:rFonts w:ascii="Times New Roman" w:hAnsi="Times New Roman" w:cs="Times New Roman"/>
          <w:b w:val="0"/>
          <w:sz w:val="26"/>
        </w:rPr>
      </w:pPr>
      <w:r w:rsidRPr="00DF016A">
        <w:rPr>
          <w:rFonts w:ascii="Times New Roman" w:hAnsi="Times New Roman" w:cs="Times New Roman"/>
          <w:b w:val="0"/>
          <w:sz w:val="26"/>
        </w:rPr>
        <w:t>Определением от 1</w:t>
      </w:r>
      <w:r w:rsidR="00376548" w:rsidRPr="00DF016A">
        <w:rPr>
          <w:rFonts w:ascii="Times New Roman" w:hAnsi="Times New Roman" w:cs="Times New Roman"/>
          <w:b w:val="0"/>
          <w:sz w:val="26"/>
        </w:rPr>
        <w:t>4</w:t>
      </w:r>
      <w:r w:rsidRPr="00DF016A">
        <w:rPr>
          <w:rFonts w:ascii="Times New Roman" w:hAnsi="Times New Roman" w:cs="Times New Roman"/>
          <w:b w:val="0"/>
          <w:sz w:val="26"/>
        </w:rPr>
        <w:t>.0</w:t>
      </w:r>
      <w:r w:rsidR="00376548" w:rsidRPr="00DF016A">
        <w:rPr>
          <w:rFonts w:ascii="Times New Roman" w:hAnsi="Times New Roman" w:cs="Times New Roman"/>
          <w:b w:val="0"/>
          <w:sz w:val="26"/>
        </w:rPr>
        <w:t>6</w:t>
      </w:r>
      <w:r w:rsidR="00BF7A93" w:rsidRPr="00DF016A">
        <w:rPr>
          <w:rFonts w:ascii="Times New Roman" w:hAnsi="Times New Roman" w:cs="Times New Roman"/>
          <w:b w:val="0"/>
          <w:sz w:val="26"/>
        </w:rPr>
        <w:t>.2018 рассмотрение дела об админ</w:t>
      </w:r>
      <w:r w:rsidRPr="00DF016A">
        <w:rPr>
          <w:rFonts w:ascii="Times New Roman" w:hAnsi="Times New Roman" w:cs="Times New Roman"/>
          <w:b w:val="0"/>
          <w:sz w:val="26"/>
        </w:rPr>
        <w:t>истративном правонарушении №</w:t>
      </w:r>
      <w:r w:rsidR="00376548" w:rsidRPr="00DF016A">
        <w:rPr>
          <w:rFonts w:ascii="Times New Roman" w:hAnsi="Times New Roman" w:cs="Times New Roman"/>
          <w:b w:val="0"/>
          <w:sz w:val="26"/>
        </w:rPr>
        <w:t xml:space="preserve"> </w:t>
      </w:r>
      <w:r w:rsidRPr="00DF016A">
        <w:rPr>
          <w:rFonts w:ascii="Times New Roman" w:hAnsi="Times New Roman" w:cs="Times New Roman"/>
          <w:b w:val="0"/>
          <w:sz w:val="26"/>
        </w:rPr>
        <w:t>Э-1</w:t>
      </w:r>
      <w:r w:rsidR="00376548" w:rsidRPr="00DF016A">
        <w:rPr>
          <w:rFonts w:ascii="Times New Roman" w:hAnsi="Times New Roman" w:cs="Times New Roman"/>
          <w:b w:val="0"/>
          <w:sz w:val="26"/>
        </w:rPr>
        <w:t>01адм/2018 назначено на 21.06</w:t>
      </w:r>
      <w:r w:rsidR="00BF7A93" w:rsidRPr="00DF016A">
        <w:rPr>
          <w:rFonts w:ascii="Times New Roman" w:hAnsi="Times New Roman" w:cs="Times New Roman"/>
          <w:b w:val="0"/>
          <w:sz w:val="26"/>
        </w:rPr>
        <w:t>.2018 в 1</w:t>
      </w:r>
      <w:r w:rsidR="00376548" w:rsidRPr="00DF016A">
        <w:rPr>
          <w:rFonts w:ascii="Times New Roman" w:hAnsi="Times New Roman" w:cs="Times New Roman"/>
          <w:b w:val="0"/>
          <w:sz w:val="26"/>
        </w:rPr>
        <w:t>7</w:t>
      </w:r>
      <w:r w:rsidR="00BF7A93" w:rsidRPr="00DF016A">
        <w:rPr>
          <w:rFonts w:ascii="Times New Roman" w:hAnsi="Times New Roman" w:cs="Times New Roman"/>
          <w:b w:val="0"/>
          <w:sz w:val="26"/>
        </w:rPr>
        <w:t xml:space="preserve"> часов 00 минут. Копия у</w:t>
      </w:r>
      <w:r w:rsidRPr="00DF016A">
        <w:rPr>
          <w:rFonts w:ascii="Times New Roman" w:hAnsi="Times New Roman" w:cs="Times New Roman"/>
          <w:b w:val="0"/>
          <w:sz w:val="26"/>
        </w:rPr>
        <w:t>казанного определения вручена 1</w:t>
      </w:r>
      <w:r w:rsidR="00376548" w:rsidRPr="00DF016A">
        <w:rPr>
          <w:rFonts w:ascii="Times New Roman" w:hAnsi="Times New Roman" w:cs="Times New Roman"/>
          <w:b w:val="0"/>
          <w:sz w:val="26"/>
        </w:rPr>
        <w:t>4</w:t>
      </w:r>
      <w:r w:rsidRPr="00DF016A">
        <w:rPr>
          <w:rFonts w:ascii="Times New Roman" w:hAnsi="Times New Roman" w:cs="Times New Roman"/>
          <w:b w:val="0"/>
          <w:sz w:val="26"/>
        </w:rPr>
        <w:t>.0</w:t>
      </w:r>
      <w:r w:rsidR="00376548" w:rsidRPr="00DF016A">
        <w:rPr>
          <w:rFonts w:ascii="Times New Roman" w:hAnsi="Times New Roman" w:cs="Times New Roman"/>
          <w:b w:val="0"/>
          <w:sz w:val="26"/>
        </w:rPr>
        <w:t>6</w:t>
      </w:r>
      <w:r w:rsidR="00BF7A93" w:rsidRPr="00DF016A">
        <w:rPr>
          <w:rFonts w:ascii="Times New Roman" w:hAnsi="Times New Roman" w:cs="Times New Roman"/>
          <w:b w:val="0"/>
          <w:sz w:val="26"/>
        </w:rPr>
        <w:t xml:space="preserve">.2018 под роспись защитнику </w:t>
      </w:r>
      <w:r w:rsidR="00376548" w:rsidRPr="00DF016A">
        <w:rPr>
          <w:rFonts w:ascii="Times New Roman" w:hAnsi="Times New Roman" w:cs="Times New Roman"/>
          <w:b w:val="0"/>
          <w:sz w:val="26"/>
        </w:rPr>
        <w:t>(представителю) Г</w:t>
      </w:r>
      <w:r w:rsidR="002E685C">
        <w:rPr>
          <w:rFonts w:ascii="Times New Roman" w:hAnsi="Times New Roman" w:cs="Times New Roman"/>
          <w:b w:val="0"/>
          <w:sz w:val="26"/>
        </w:rPr>
        <w:t>….</w:t>
      </w:r>
      <w:r w:rsidR="00BF7A93" w:rsidRPr="00DF016A">
        <w:rPr>
          <w:rFonts w:ascii="Times New Roman" w:hAnsi="Times New Roman" w:cs="Times New Roman"/>
          <w:b w:val="0"/>
          <w:sz w:val="26"/>
        </w:rPr>
        <w:t>– Б</w:t>
      </w:r>
      <w:r w:rsidR="002E685C">
        <w:rPr>
          <w:rFonts w:ascii="Times New Roman" w:hAnsi="Times New Roman" w:cs="Times New Roman"/>
          <w:b w:val="0"/>
          <w:sz w:val="26"/>
        </w:rPr>
        <w:t>…..</w:t>
      </w:r>
    </w:p>
    <w:p w:rsidR="00FF1596" w:rsidRPr="00DF016A" w:rsidRDefault="00FF1596" w:rsidP="00DF016A">
      <w:pPr>
        <w:autoSpaceDE w:val="0"/>
        <w:spacing w:line="264" w:lineRule="auto"/>
        <w:ind w:firstLine="709"/>
        <w:rPr>
          <w:szCs w:val="26"/>
        </w:rPr>
      </w:pPr>
      <w:proofErr w:type="gramStart"/>
      <w:r w:rsidRPr="00DF016A">
        <w:rPr>
          <w:szCs w:val="26"/>
        </w:rPr>
        <w:t>Дело рассмотрено в</w:t>
      </w:r>
      <w:r w:rsidR="00376548" w:rsidRPr="00DF016A">
        <w:rPr>
          <w:szCs w:val="26"/>
        </w:rPr>
        <w:t xml:space="preserve"> отсутствие Г</w:t>
      </w:r>
      <w:r w:rsidR="002E685C">
        <w:rPr>
          <w:szCs w:val="26"/>
        </w:rPr>
        <w:t>…..</w:t>
      </w:r>
      <w:r w:rsidR="00376548" w:rsidRPr="00DF016A">
        <w:rPr>
          <w:szCs w:val="26"/>
        </w:rPr>
        <w:t xml:space="preserve"> в</w:t>
      </w:r>
      <w:r w:rsidRPr="00DF016A">
        <w:rPr>
          <w:szCs w:val="26"/>
        </w:rPr>
        <w:t xml:space="preserve"> присутствии защитника </w:t>
      </w:r>
      <w:r w:rsidR="00376548" w:rsidRPr="00DF016A">
        <w:rPr>
          <w:szCs w:val="26"/>
        </w:rPr>
        <w:t>(представителя)</w:t>
      </w:r>
      <w:r w:rsidRPr="00DF016A">
        <w:rPr>
          <w:szCs w:val="26"/>
        </w:rPr>
        <w:t xml:space="preserve"> </w:t>
      </w:r>
      <w:r w:rsidRPr="00DF016A">
        <w:rPr>
          <w:rFonts w:eastAsia="Arial"/>
          <w:kern w:val="0"/>
          <w:szCs w:val="26"/>
        </w:rPr>
        <w:t>Б</w:t>
      </w:r>
      <w:r w:rsidR="002E685C">
        <w:rPr>
          <w:rFonts w:eastAsia="Arial"/>
          <w:kern w:val="0"/>
          <w:szCs w:val="26"/>
        </w:rPr>
        <w:t>….</w:t>
      </w:r>
      <w:r w:rsidRPr="00DF016A">
        <w:rPr>
          <w:szCs w:val="26"/>
        </w:rPr>
        <w:t>действующег</w:t>
      </w:r>
      <w:r w:rsidR="00376548" w:rsidRPr="00DF016A">
        <w:rPr>
          <w:szCs w:val="26"/>
        </w:rPr>
        <w:t xml:space="preserve">о на основании доверенности от </w:t>
      </w:r>
      <w:r w:rsidRPr="00DF016A">
        <w:rPr>
          <w:szCs w:val="26"/>
        </w:rPr>
        <w:t>1</w:t>
      </w:r>
      <w:r w:rsidR="00376548" w:rsidRPr="00DF016A">
        <w:rPr>
          <w:szCs w:val="26"/>
        </w:rPr>
        <w:t>3.06</w:t>
      </w:r>
      <w:r w:rsidRPr="00DF016A">
        <w:rPr>
          <w:szCs w:val="26"/>
        </w:rPr>
        <w:t>.2018</w:t>
      </w:r>
      <w:r w:rsidR="00376548" w:rsidRPr="00DF016A">
        <w:rPr>
          <w:szCs w:val="26"/>
        </w:rPr>
        <w:t>, которая вины Г</w:t>
      </w:r>
      <w:r w:rsidR="002E685C">
        <w:rPr>
          <w:szCs w:val="26"/>
        </w:rPr>
        <w:t>…..</w:t>
      </w:r>
      <w:r w:rsidRPr="00DF016A">
        <w:rPr>
          <w:szCs w:val="26"/>
        </w:rPr>
        <w:t xml:space="preserve"> в совершении административного правонарушения, предусмотренного частью 1 статьи 9.21 </w:t>
      </w:r>
      <w:proofErr w:type="spellStart"/>
      <w:r w:rsidRPr="00DF016A">
        <w:rPr>
          <w:szCs w:val="26"/>
        </w:rPr>
        <w:t>КоАП</w:t>
      </w:r>
      <w:proofErr w:type="spellEnd"/>
      <w:r w:rsidRPr="00DF016A">
        <w:rPr>
          <w:szCs w:val="26"/>
        </w:rPr>
        <w:t xml:space="preserve"> РФ, не признала, считает, что в действиях </w:t>
      </w:r>
      <w:r w:rsidR="00376548" w:rsidRPr="00DF016A">
        <w:rPr>
          <w:szCs w:val="26"/>
        </w:rPr>
        <w:t xml:space="preserve">должностного лица </w:t>
      </w:r>
      <w:r w:rsidRPr="00DF016A">
        <w:rPr>
          <w:szCs w:val="26"/>
        </w:rPr>
        <w:t>Общества отсутствует состав административного</w:t>
      </w:r>
      <w:r w:rsidR="00BF7A93" w:rsidRPr="00DF016A">
        <w:rPr>
          <w:szCs w:val="26"/>
        </w:rPr>
        <w:t xml:space="preserve"> правонарушения, предусмотренный</w:t>
      </w:r>
      <w:r w:rsidRPr="00DF016A">
        <w:rPr>
          <w:szCs w:val="26"/>
        </w:rPr>
        <w:t xml:space="preserve"> частью 1 статьи 9.21 </w:t>
      </w:r>
      <w:proofErr w:type="spellStart"/>
      <w:r w:rsidRPr="00DF016A">
        <w:rPr>
          <w:szCs w:val="26"/>
        </w:rPr>
        <w:t>КоАП</w:t>
      </w:r>
      <w:proofErr w:type="spellEnd"/>
      <w:r w:rsidRPr="00DF016A">
        <w:rPr>
          <w:szCs w:val="26"/>
        </w:rPr>
        <w:t xml:space="preserve"> РФ, что в силу пункта 2 части 1 статьи 24.5 </w:t>
      </w:r>
      <w:proofErr w:type="spellStart"/>
      <w:r w:rsidRPr="00DF016A">
        <w:rPr>
          <w:szCs w:val="26"/>
        </w:rPr>
        <w:t>КоАП</w:t>
      </w:r>
      <w:proofErr w:type="spellEnd"/>
      <w:proofErr w:type="gramEnd"/>
      <w:r w:rsidRPr="00DF016A">
        <w:rPr>
          <w:szCs w:val="26"/>
        </w:rPr>
        <w:t xml:space="preserve"> РФ является обстоятельством, исключающим производство по делу об административном правонарушении. Защитник Общества считает, что Общество приступило к исполнению Договора последовательно, добросовестно выполняло все необходимые и зависящие от него меры, а неисполнение условий Договора связано с отсутствием вины в действиях Общества и наличием объективных обстоятельств. </w:t>
      </w:r>
    </w:p>
    <w:p w:rsidR="00FF1596" w:rsidRPr="00DF016A" w:rsidRDefault="00FF1596" w:rsidP="00DF016A">
      <w:pPr>
        <w:autoSpaceDE w:val="0"/>
        <w:spacing w:line="264" w:lineRule="auto"/>
        <w:ind w:firstLine="709"/>
        <w:rPr>
          <w:iCs/>
          <w:spacing w:val="-2"/>
          <w:szCs w:val="26"/>
        </w:rPr>
      </w:pPr>
      <w:proofErr w:type="gramStart"/>
      <w:r w:rsidRPr="00DF016A">
        <w:rPr>
          <w:rStyle w:val="Absatz-Standardschriftart"/>
          <w:rFonts w:eastAsia="Courier New CYR"/>
          <w:szCs w:val="26"/>
        </w:rPr>
        <w:t xml:space="preserve">Заслушав </w:t>
      </w:r>
      <w:r w:rsidRPr="00DF016A">
        <w:rPr>
          <w:rFonts w:eastAsia="Arial"/>
          <w:szCs w:val="26"/>
        </w:rPr>
        <w:t>защитника</w:t>
      </w:r>
      <w:r w:rsidR="00376548" w:rsidRPr="00DF016A">
        <w:rPr>
          <w:rFonts w:eastAsia="Arial"/>
          <w:szCs w:val="26"/>
        </w:rPr>
        <w:t xml:space="preserve"> (представителя) Г</w:t>
      </w:r>
      <w:r w:rsidR="002E685C">
        <w:rPr>
          <w:rFonts w:eastAsia="Arial"/>
          <w:szCs w:val="26"/>
        </w:rPr>
        <w:t>…..</w:t>
      </w:r>
      <w:r w:rsidRPr="00DF016A">
        <w:rPr>
          <w:rFonts w:eastAsia="Arial"/>
          <w:szCs w:val="26"/>
        </w:rPr>
        <w:t xml:space="preserve">, </w:t>
      </w:r>
      <w:r w:rsidRPr="00DF016A">
        <w:rPr>
          <w:rStyle w:val="Absatz-Standardschriftart"/>
          <w:rFonts w:eastAsia="Courier New CYR"/>
          <w:szCs w:val="26"/>
        </w:rPr>
        <w:t>изучив протокол и материалы дела об административном</w:t>
      </w:r>
      <w:r w:rsidRPr="00DF016A">
        <w:rPr>
          <w:szCs w:val="26"/>
        </w:rPr>
        <w:t xml:space="preserve"> правонарушении №</w:t>
      </w:r>
      <w:r w:rsidR="00376548" w:rsidRPr="00DF016A">
        <w:rPr>
          <w:szCs w:val="26"/>
        </w:rPr>
        <w:t xml:space="preserve"> </w:t>
      </w:r>
      <w:r w:rsidR="009A7C83" w:rsidRPr="00DF016A">
        <w:rPr>
          <w:szCs w:val="26"/>
        </w:rPr>
        <w:t>Э-1</w:t>
      </w:r>
      <w:r w:rsidR="00376548" w:rsidRPr="00DF016A">
        <w:rPr>
          <w:szCs w:val="26"/>
        </w:rPr>
        <w:t>01</w:t>
      </w:r>
      <w:r w:rsidRPr="00DF016A">
        <w:rPr>
          <w:szCs w:val="26"/>
        </w:rPr>
        <w:t xml:space="preserve">адм/2018, нахожу вину </w:t>
      </w:r>
      <w:r w:rsidR="00376548" w:rsidRPr="00DF016A">
        <w:rPr>
          <w:szCs w:val="26"/>
        </w:rPr>
        <w:t xml:space="preserve">должностного лица </w:t>
      </w:r>
      <w:r w:rsidRPr="00DF016A">
        <w:rPr>
          <w:szCs w:val="26"/>
        </w:rPr>
        <w:t>Общества</w:t>
      </w:r>
      <w:r w:rsidR="00376548" w:rsidRPr="00DF016A">
        <w:rPr>
          <w:szCs w:val="26"/>
        </w:rPr>
        <w:t xml:space="preserve"> - начальника департамента перспективного развития и технологического присоединения АО «</w:t>
      </w:r>
      <w:proofErr w:type="spellStart"/>
      <w:r w:rsidR="00376548" w:rsidRPr="00DF016A">
        <w:rPr>
          <w:szCs w:val="26"/>
        </w:rPr>
        <w:t>Янтарьэнерго</w:t>
      </w:r>
      <w:proofErr w:type="spellEnd"/>
      <w:r w:rsidR="00376548" w:rsidRPr="00DF016A">
        <w:rPr>
          <w:szCs w:val="26"/>
        </w:rPr>
        <w:t>» - Г</w:t>
      </w:r>
      <w:r w:rsidR="002E685C">
        <w:rPr>
          <w:szCs w:val="26"/>
        </w:rPr>
        <w:t>…..</w:t>
      </w:r>
      <w:r w:rsidRPr="00DF016A">
        <w:rPr>
          <w:szCs w:val="26"/>
        </w:rPr>
        <w:t xml:space="preserve">в совершении административного правонарушения, предусмотренного частью 1 статьи 9.21 </w:t>
      </w:r>
      <w:proofErr w:type="spellStart"/>
      <w:r w:rsidRPr="00DF016A">
        <w:rPr>
          <w:szCs w:val="26"/>
        </w:rPr>
        <w:t>КоАП</w:t>
      </w:r>
      <w:proofErr w:type="spellEnd"/>
      <w:r w:rsidRPr="00DF016A">
        <w:rPr>
          <w:szCs w:val="26"/>
        </w:rPr>
        <w:t xml:space="preserve"> РФ, </w:t>
      </w:r>
      <w:r w:rsidRPr="00DF016A">
        <w:rPr>
          <w:iCs/>
          <w:spacing w:val="-2"/>
          <w:szCs w:val="26"/>
        </w:rPr>
        <w:t xml:space="preserve">выразившегося в нарушении </w:t>
      </w:r>
      <w:r w:rsidRPr="00DF016A">
        <w:rPr>
          <w:szCs w:val="26"/>
          <w:lang w:eastAsia="ru-RU"/>
        </w:rPr>
        <w:t xml:space="preserve">пункта 16 Правил № 861, в части нарушения сроков </w:t>
      </w:r>
      <w:r w:rsidRPr="00DF016A">
        <w:rPr>
          <w:spacing w:val="1"/>
          <w:szCs w:val="26"/>
        </w:rPr>
        <w:t xml:space="preserve">технологического присоединения </w:t>
      </w:r>
      <w:proofErr w:type="spellStart"/>
      <w:r w:rsidRPr="00DF016A">
        <w:rPr>
          <w:spacing w:val="1"/>
          <w:szCs w:val="26"/>
        </w:rPr>
        <w:t>энергопринимающих</w:t>
      </w:r>
      <w:proofErr w:type="spellEnd"/>
      <w:r w:rsidRPr="00DF016A">
        <w:rPr>
          <w:spacing w:val="1"/>
          <w:szCs w:val="26"/>
        </w:rPr>
        <w:t xml:space="preserve"> устройств Заявителя к </w:t>
      </w:r>
      <w:r w:rsidRPr="00DF016A">
        <w:rPr>
          <w:spacing w:val="1"/>
          <w:szCs w:val="26"/>
        </w:rPr>
        <w:lastRenderedPageBreak/>
        <w:t>электрическим сетям АО</w:t>
      </w:r>
      <w:proofErr w:type="gramEnd"/>
      <w:r w:rsidRPr="00DF016A">
        <w:rPr>
          <w:spacing w:val="1"/>
          <w:szCs w:val="26"/>
        </w:rPr>
        <w:t xml:space="preserve"> «</w:t>
      </w:r>
      <w:proofErr w:type="spellStart"/>
      <w:proofErr w:type="gramStart"/>
      <w:r w:rsidRPr="00DF016A">
        <w:rPr>
          <w:spacing w:val="1"/>
          <w:szCs w:val="26"/>
        </w:rPr>
        <w:t>Янтарьэнерго</w:t>
      </w:r>
      <w:proofErr w:type="spellEnd"/>
      <w:r w:rsidRPr="00DF016A">
        <w:rPr>
          <w:spacing w:val="1"/>
          <w:szCs w:val="26"/>
        </w:rPr>
        <w:t>»</w:t>
      </w:r>
      <w:r w:rsidRPr="00DF016A">
        <w:rPr>
          <w:iCs/>
          <w:spacing w:val="-2"/>
          <w:szCs w:val="26"/>
        </w:rPr>
        <w:t xml:space="preserve">, установленной и доказанной, исходя при этом из следующего: </w:t>
      </w:r>
      <w:proofErr w:type="gramEnd"/>
    </w:p>
    <w:p w:rsidR="00E35EC3" w:rsidRPr="00DF016A" w:rsidRDefault="00E35EC3" w:rsidP="00DF016A">
      <w:pPr>
        <w:spacing w:line="264" w:lineRule="auto"/>
        <w:ind w:firstLine="709"/>
        <w:contextualSpacing/>
        <w:rPr>
          <w:spacing w:val="1"/>
          <w:szCs w:val="26"/>
        </w:rPr>
      </w:pPr>
      <w:r w:rsidRPr="00DF016A">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E35EC3" w:rsidRPr="00DF016A" w:rsidRDefault="00E35EC3" w:rsidP="00DF016A">
      <w:pPr>
        <w:autoSpaceDE w:val="0"/>
        <w:autoSpaceDN w:val="0"/>
        <w:adjustRightInd w:val="0"/>
        <w:spacing w:line="264" w:lineRule="auto"/>
        <w:ind w:firstLine="709"/>
        <w:outlineLvl w:val="1"/>
        <w:rPr>
          <w:szCs w:val="26"/>
        </w:rPr>
      </w:pPr>
      <w:proofErr w:type="gramStart"/>
      <w:r w:rsidRPr="00DF016A">
        <w:rPr>
          <w:szCs w:val="26"/>
        </w:rPr>
        <w:t xml:space="preserve">Согласно пункту 1 статьи 26 Федерального закона от 26.03.2003 № 35-ФЗ «Об электроэнергетике» технологическое присоединение к объектам </w:t>
      </w:r>
      <w:proofErr w:type="spellStart"/>
      <w:r w:rsidRPr="00DF016A">
        <w:rPr>
          <w:szCs w:val="26"/>
        </w:rPr>
        <w:t>электросетевого</w:t>
      </w:r>
      <w:proofErr w:type="spellEnd"/>
      <w:r w:rsidRPr="00DF016A">
        <w:rPr>
          <w:szCs w:val="26"/>
        </w:rPr>
        <w:t xml:space="preserve"> хозяйства </w:t>
      </w:r>
      <w:proofErr w:type="spellStart"/>
      <w:r w:rsidRPr="00DF016A">
        <w:rPr>
          <w:szCs w:val="26"/>
        </w:rPr>
        <w:t>энергопринимающих</w:t>
      </w:r>
      <w:proofErr w:type="spellEnd"/>
      <w:r w:rsidRPr="00DF016A">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DF016A">
        <w:rPr>
          <w:szCs w:val="26"/>
        </w:rPr>
        <w:t>электросетевого</w:t>
      </w:r>
      <w:proofErr w:type="spellEnd"/>
      <w:r w:rsidRPr="00DF016A">
        <w:rPr>
          <w:szCs w:val="26"/>
        </w:rPr>
        <w:t xml:space="preserve"> хозяйства, принадлежащих сетевым организациям и иным лицам (далее также - технологическое присоединение), осуществляется в </w:t>
      </w:r>
      <w:hyperlink r:id="rId8" w:history="1">
        <w:r w:rsidRPr="00DF016A">
          <w:rPr>
            <w:szCs w:val="26"/>
          </w:rPr>
          <w:t>порядке</w:t>
        </w:r>
      </w:hyperlink>
      <w:r w:rsidRPr="00DF016A">
        <w:rPr>
          <w:szCs w:val="26"/>
        </w:rPr>
        <w:t xml:space="preserve">, установленном Правительством Российской Федерации, и носит однократный характер. </w:t>
      </w:r>
      <w:proofErr w:type="gramEnd"/>
    </w:p>
    <w:p w:rsidR="00E35EC3" w:rsidRPr="00DF016A" w:rsidRDefault="00E35EC3" w:rsidP="00DF016A">
      <w:pPr>
        <w:autoSpaceDE w:val="0"/>
        <w:autoSpaceDN w:val="0"/>
        <w:adjustRightInd w:val="0"/>
        <w:spacing w:line="264" w:lineRule="auto"/>
        <w:ind w:firstLine="709"/>
        <w:outlineLvl w:val="1"/>
        <w:rPr>
          <w:szCs w:val="26"/>
        </w:rPr>
      </w:pPr>
      <w:r w:rsidRPr="00DF016A">
        <w:rPr>
          <w:szCs w:val="26"/>
        </w:rPr>
        <w:t xml:space="preserve">В соответствии со статьей 21 Закона об электроэнергетике постановлением Правительства РФ от 27.12.2004 № 861 утверждены Правила технологического присоединения </w:t>
      </w:r>
      <w:proofErr w:type="spellStart"/>
      <w:r w:rsidRPr="00DF016A">
        <w:rPr>
          <w:szCs w:val="26"/>
        </w:rPr>
        <w:t>энергопринимающих</w:t>
      </w:r>
      <w:proofErr w:type="spellEnd"/>
      <w:r w:rsidRPr="00DF016A">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DF016A">
        <w:rPr>
          <w:szCs w:val="26"/>
        </w:rPr>
        <w:t>электросетевого</w:t>
      </w:r>
      <w:proofErr w:type="spellEnd"/>
      <w:r w:rsidRPr="00DF016A">
        <w:rPr>
          <w:szCs w:val="26"/>
        </w:rPr>
        <w:t xml:space="preserve"> хозяйства, принадлежащих сетевым организациям и иным лицам к электрическим сетям.</w:t>
      </w:r>
    </w:p>
    <w:p w:rsidR="00E35EC3" w:rsidRPr="00DF016A" w:rsidRDefault="00E35EC3" w:rsidP="00DF016A">
      <w:pPr>
        <w:autoSpaceDE w:val="0"/>
        <w:autoSpaceDN w:val="0"/>
        <w:adjustRightInd w:val="0"/>
        <w:spacing w:line="264" w:lineRule="auto"/>
        <w:ind w:firstLine="709"/>
        <w:outlineLvl w:val="1"/>
        <w:rPr>
          <w:szCs w:val="26"/>
        </w:rPr>
      </w:pPr>
      <w:r w:rsidRPr="00DF016A">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DF016A">
        <w:rPr>
          <w:szCs w:val="26"/>
        </w:rPr>
        <w:t>электросетевого</w:t>
      </w:r>
      <w:proofErr w:type="spellEnd"/>
      <w:r w:rsidRPr="00DF016A">
        <w:rPr>
          <w:szCs w:val="26"/>
        </w:rPr>
        <w:t xml:space="preserve"> хозяйства, заключаемого между сетевой организацией и обратившимся к ней лицом. Указанный договор является публичным. </w:t>
      </w:r>
    </w:p>
    <w:p w:rsidR="00E35EC3" w:rsidRPr="00DF016A" w:rsidRDefault="00E35EC3" w:rsidP="00DF016A">
      <w:pPr>
        <w:spacing w:line="264" w:lineRule="auto"/>
        <w:ind w:firstLine="709"/>
        <w:rPr>
          <w:szCs w:val="26"/>
        </w:rPr>
      </w:pPr>
      <w:r w:rsidRPr="00DF016A">
        <w:rPr>
          <w:szCs w:val="26"/>
        </w:rPr>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
    <w:p w:rsidR="00E35EC3" w:rsidRPr="00DF016A" w:rsidRDefault="00E35EC3" w:rsidP="00DF016A">
      <w:pPr>
        <w:spacing w:line="264" w:lineRule="auto"/>
        <w:ind w:firstLine="709"/>
        <w:contextualSpacing/>
        <w:rPr>
          <w:szCs w:val="26"/>
          <w:lang w:eastAsia="ru-RU"/>
        </w:rPr>
      </w:pPr>
      <w:proofErr w:type="gramStart"/>
      <w:r w:rsidRPr="00DF016A">
        <w:rPr>
          <w:spacing w:val="1"/>
          <w:szCs w:val="26"/>
        </w:rPr>
        <w:t>Согласно пункту 16 Правил</w:t>
      </w:r>
      <w:r w:rsidR="008C635A" w:rsidRPr="00DF016A">
        <w:rPr>
          <w:spacing w:val="1"/>
          <w:szCs w:val="26"/>
        </w:rPr>
        <w:t xml:space="preserve"> №861</w:t>
      </w:r>
      <w:r w:rsidRPr="00DF016A">
        <w:rPr>
          <w:bCs/>
          <w:spacing w:val="-1"/>
          <w:szCs w:val="26"/>
        </w:rPr>
        <w:t xml:space="preserve"> договор </w:t>
      </w:r>
      <w:r w:rsidRPr="00DF016A">
        <w:rPr>
          <w:szCs w:val="26"/>
        </w:rPr>
        <w:t xml:space="preserve">об осуществлении технологического присоединения, заключаемый с </w:t>
      </w:r>
      <w:r w:rsidRPr="00DF016A">
        <w:rPr>
          <w:szCs w:val="26"/>
          <w:lang w:eastAsia="ru-RU"/>
        </w:rPr>
        <w:t xml:space="preserve">физическим лицом в целях технологического присоединения </w:t>
      </w:r>
      <w:proofErr w:type="spellStart"/>
      <w:r w:rsidRPr="00DF016A">
        <w:rPr>
          <w:szCs w:val="26"/>
          <w:lang w:eastAsia="ru-RU"/>
        </w:rPr>
        <w:t>энергопринимающих</w:t>
      </w:r>
      <w:proofErr w:type="spellEnd"/>
      <w:r w:rsidRPr="00DF016A">
        <w:rPr>
          <w:szCs w:val="26"/>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DF016A">
        <w:rPr>
          <w:szCs w:val="26"/>
          <w:lang w:eastAsia="ru-RU"/>
        </w:rPr>
        <w:t>энергопринимающих</w:t>
      </w:r>
      <w:proofErr w:type="spellEnd"/>
      <w:r w:rsidRPr="00DF016A">
        <w:rPr>
          <w:szCs w:val="26"/>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должен содержать</w:t>
      </w:r>
      <w:proofErr w:type="gramEnd"/>
      <w:r w:rsidRPr="00DF016A">
        <w:rPr>
          <w:szCs w:val="26"/>
          <w:lang w:eastAsia="ru-RU"/>
        </w:rPr>
        <w:t xml:space="preserve"> срок осуществления мероприятий по технологическому присоединению, который </w:t>
      </w:r>
      <w:r w:rsidRPr="00DF016A">
        <w:rPr>
          <w:b/>
          <w:szCs w:val="26"/>
          <w:lang w:eastAsia="ru-RU"/>
        </w:rPr>
        <w:t>не может превышать шесть месяцев</w:t>
      </w:r>
      <w:r w:rsidRPr="00DF016A">
        <w:rPr>
          <w:szCs w:val="26"/>
          <w:lang w:eastAsia="ru-RU"/>
        </w:rPr>
        <w:t>.</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r w:rsidRPr="00DF016A">
        <w:rPr>
          <w:rFonts w:eastAsiaTheme="minorHAnsi"/>
          <w:kern w:val="0"/>
          <w:szCs w:val="26"/>
          <w:lang w:eastAsia="en-US"/>
        </w:rPr>
        <w:t>В соответствии с пунктом 18 Правил</w:t>
      </w:r>
      <w:r w:rsidR="008C635A" w:rsidRPr="00DF016A">
        <w:rPr>
          <w:rFonts w:eastAsiaTheme="minorHAnsi"/>
          <w:kern w:val="0"/>
          <w:szCs w:val="26"/>
          <w:lang w:eastAsia="en-US"/>
        </w:rPr>
        <w:t xml:space="preserve"> №861</w:t>
      </w:r>
      <w:r w:rsidRPr="00DF016A">
        <w:rPr>
          <w:rFonts w:eastAsiaTheme="minorHAnsi"/>
          <w:kern w:val="0"/>
          <w:szCs w:val="26"/>
          <w:lang w:eastAsia="en-US"/>
        </w:rPr>
        <w:t xml:space="preserve"> мероприятия по технологическому присоединению включают в себя:</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r w:rsidRPr="00DF016A">
        <w:rPr>
          <w:rFonts w:eastAsiaTheme="minorHAnsi"/>
          <w:kern w:val="0"/>
          <w:szCs w:val="26"/>
          <w:lang w:eastAsia="en-US"/>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r w:rsidRPr="00DF016A">
        <w:rPr>
          <w:rFonts w:eastAsiaTheme="minorHAnsi"/>
          <w:kern w:val="0"/>
          <w:szCs w:val="26"/>
          <w:lang w:eastAsia="en-US"/>
        </w:rPr>
        <w:lastRenderedPageBreak/>
        <w:t>б) разработку сетевой организацией проектной документации согласно обязательствам, предусмотренным техническими условиями;</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r w:rsidRPr="00DF016A">
        <w:rPr>
          <w:rFonts w:eastAsiaTheme="minorHAnsi"/>
          <w:kern w:val="0"/>
          <w:szCs w:val="26"/>
          <w:lang w:eastAsia="en-US"/>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r w:rsidRPr="00DF016A">
        <w:rPr>
          <w:rFonts w:eastAsiaTheme="minorHAnsi"/>
          <w:kern w:val="0"/>
          <w:szCs w:val="26"/>
          <w:lang w:eastAsia="en-US"/>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DF016A">
        <w:rPr>
          <w:rFonts w:eastAsiaTheme="minorHAnsi"/>
          <w:kern w:val="0"/>
          <w:szCs w:val="26"/>
          <w:lang w:eastAsia="en-US"/>
        </w:rPr>
        <w:t>энергопринимающих</w:t>
      </w:r>
      <w:proofErr w:type="spellEnd"/>
      <w:r w:rsidRPr="00DF016A">
        <w:rPr>
          <w:rFonts w:eastAsiaTheme="minorHAnsi"/>
          <w:kern w:val="0"/>
          <w:szCs w:val="26"/>
          <w:lang w:eastAsia="en-US"/>
        </w:rPr>
        <w:t xml:space="preserve"> устройств под действие аппаратуры противоаварийной и режимной автоматики в соответствии с техническими условиями;</w:t>
      </w:r>
    </w:p>
    <w:p w:rsidR="00E35EC3" w:rsidRPr="00DF016A" w:rsidRDefault="00E35EC3" w:rsidP="00DF016A">
      <w:pPr>
        <w:suppressAutoHyphens w:val="0"/>
        <w:autoSpaceDE w:val="0"/>
        <w:autoSpaceDN w:val="0"/>
        <w:adjustRightInd w:val="0"/>
        <w:spacing w:line="264" w:lineRule="auto"/>
        <w:ind w:firstLine="709"/>
        <w:contextualSpacing/>
        <w:rPr>
          <w:rFonts w:eastAsiaTheme="minorHAnsi"/>
          <w:kern w:val="0"/>
          <w:szCs w:val="26"/>
          <w:lang w:eastAsia="en-US"/>
        </w:rPr>
      </w:pPr>
      <w:proofErr w:type="spellStart"/>
      <w:r w:rsidRPr="00DF016A">
        <w:rPr>
          <w:rFonts w:eastAsiaTheme="minorHAnsi"/>
          <w:kern w:val="0"/>
          <w:szCs w:val="26"/>
          <w:lang w:eastAsia="en-US"/>
        </w:rPr>
        <w:t>д</w:t>
      </w:r>
      <w:proofErr w:type="spellEnd"/>
      <w:r w:rsidRPr="00DF016A">
        <w:rPr>
          <w:rFonts w:eastAsiaTheme="minorHAnsi"/>
          <w:kern w:val="0"/>
          <w:szCs w:val="26"/>
          <w:lang w:eastAsia="en-US"/>
        </w:rPr>
        <w:t xml:space="preserve">) проверку выполнения заявителем и сетевой организацией технических условий в соответствии с </w:t>
      </w:r>
      <w:hyperlink r:id="rId9" w:history="1">
        <w:r w:rsidRPr="00DF016A">
          <w:rPr>
            <w:rFonts w:eastAsiaTheme="minorHAnsi"/>
            <w:kern w:val="0"/>
            <w:szCs w:val="26"/>
            <w:lang w:eastAsia="en-US"/>
          </w:rPr>
          <w:t>разделом IX</w:t>
        </w:r>
      </w:hyperlink>
      <w:r w:rsidRPr="00DF016A">
        <w:rPr>
          <w:rFonts w:eastAsiaTheme="minorHAnsi"/>
          <w:kern w:val="0"/>
          <w:szCs w:val="26"/>
          <w:lang w:eastAsia="en-US"/>
        </w:rPr>
        <w:t xml:space="preserve"> настоящих Правил.</w:t>
      </w:r>
    </w:p>
    <w:p w:rsidR="00E35EC3" w:rsidRPr="00DF016A" w:rsidRDefault="00E35EC3" w:rsidP="00DF016A">
      <w:pPr>
        <w:suppressAutoHyphens w:val="0"/>
        <w:autoSpaceDE w:val="0"/>
        <w:autoSpaceDN w:val="0"/>
        <w:adjustRightInd w:val="0"/>
        <w:spacing w:line="264" w:lineRule="auto"/>
        <w:ind w:firstLine="709"/>
        <w:contextualSpacing/>
        <w:rPr>
          <w:szCs w:val="26"/>
        </w:rPr>
      </w:pPr>
      <w:r w:rsidRPr="00DF016A">
        <w:rPr>
          <w:szCs w:val="26"/>
        </w:rPr>
        <w:t xml:space="preserve">По смыслу приведенных положений означенный срок для осуществления мероприятий по осуществлению технологического присоединения является </w:t>
      </w:r>
      <w:proofErr w:type="spellStart"/>
      <w:r w:rsidRPr="00DF016A">
        <w:rPr>
          <w:szCs w:val="26"/>
        </w:rPr>
        <w:t>пресекательным</w:t>
      </w:r>
      <w:proofErr w:type="spellEnd"/>
      <w:r w:rsidRPr="00DF016A">
        <w:rPr>
          <w:szCs w:val="26"/>
        </w:rPr>
        <w:t>, обязательным для</w:t>
      </w:r>
      <w:r w:rsidR="00B31439" w:rsidRPr="00DF016A">
        <w:rPr>
          <w:szCs w:val="26"/>
        </w:rPr>
        <w:t xml:space="preserve"> соблюдения сетевой организации, что не позволяет его продлевать каким-либо способом.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w:t>
      </w:r>
    </w:p>
    <w:p w:rsidR="00B31439" w:rsidRPr="00DF016A" w:rsidRDefault="00B31439" w:rsidP="00DF016A">
      <w:pPr>
        <w:spacing w:line="264" w:lineRule="auto"/>
        <w:ind w:firstLine="709"/>
        <w:contextualSpacing/>
        <w:rPr>
          <w:color w:val="000000"/>
          <w:spacing w:val="-1"/>
          <w:szCs w:val="26"/>
          <w:lang w:eastAsia="en-US" w:bidi="en-US"/>
        </w:rPr>
      </w:pPr>
      <w:r w:rsidRPr="00DF016A">
        <w:rPr>
          <w:color w:val="000000"/>
          <w:spacing w:val="-1"/>
          <w:szCs w:val="26"/>
          <w:lang w:eastAsia="en-US" w:bidi="en-US"/>
        </w:rPr>
        <w:t xml:space="preserve">По итогам административного расследования установлено, что технологическое присоединение </w:t>
      </w:r>
      <w:proofErr w:type="spellStart"/>
      <w:r w:rsidRPr="00DF016A">
        <w:rPr>
          <w:color w:val="000000"/>
          <w:spacing w:val="-1"/>
          <w:szCs w:val="26"/>
          <w:lang w:eastAsia="en-US" w:bidi="en-US"/>
        </w:rPr>
        <w:t>энергопринимающих</w:t>
      </w:r>
      <w:proofErr w:type="spellEnd"/>
      <w:r w:rsidRPr="00DF016A">
        <w:rPr>
          <w:color w:val="000000"/>
          <w:spacing w:val="-1"/>
          <w:szCs w:val="26"/>
          <w:lang w:eastAsia="en-US" w:bidi="en-US"/>
        </w:rPr>
        <w:t xml:space="preserve"> устройств Заявителя в сроки, установленные Правилами № 861 и условиями Договора </w:t>
      </w:r>
      <w:r w:rsidR="009A7C83" w:rsidRPr="00DF016A">
        <w:rPr>
          <w:szCs w:val="26"/>
        </w:rPr>
        <w:t>от 21.12.2016 №</w:t>
      </w:r>
      <w:r w:rsidR="002667BD" w:rsidRPr="00DF016A">
        <w:rPr>
          <w:szCs w:val="26"/>
        </w:rPr>
        <w:t xml:space="preserve"> </w:t>
      </w:r>
      <w:r w:rsidR="009A7C83" w:rsidRPr="00DF016A">
        <w:rPr>
          <w:szCs w:val="26"/>
        </w:rPr>
        <w:t>7891/12/16</w:t>
      </w:r>
      <w:r w:rsidRPr="00DF016A">
        <w:rPr>
          <w:color w:val="000000"/>
          <w:spacing w:val="-1"/>
          <w:szCs w:val="26"/>
          <w:lang w:eastAsia="en-US" w:bidi="en-US"/>
        </w:rPr>
        <w:t>, не осуществлено.</w:t>
      </w:r>
    </w:p>
    <w:p w:rsidR="000B7BCD" w:rsidRPr="00DF016A" w:rsidRDefault="000B7BCD" w:rsidP="00DF016A">
      <w:pPr>
        <w:spacing w:line="264" w:lineRule="auto"/>
        <w:ind w:firstLine="709"/>
        <w:contextualSpacing/>
        <w:rPr>
          <w:color w:val="000000"/>
          <w:spacing w:val="-1"/>
          <w:szCs w:val="26"/>
          <w:lang w:eastAsia="en-US" w:bidi="en-US"/>
        </w:rPr>
      </w:pPr>
      <w:r w:rsidRPr="00DF016A">
        <w:rPr>
          <w:color w:val="000000"/>
          <w:spacing w:val="-1"/>
          <w:szCs w:val="26"/>
          <w:lang w:eastAsia="en-US" w:bidi="en-US"/>
        </w:rPr>
        <w:t>14.12.2016 Заявитель подал заявку №6092/16 в Общество на технологическое присоединение к электрическим сетям АО «</w:t>
      </w:r>
      <w:proofErr w:type="spellStart"/>
      <w:r w:rsidRPr="00DF016A">
        <w:rPr>
          <w:color w:val="000000"/>
          <w:spacing w:val="-1"/>
          <w:szCs w:val="26"/>
          <w:lang w:eastAsia="en-US" w:bidi="en-US"/>
        </w:rPr>
        <w:t>Янтарьэнерго</w:t>
      </w:r>
      <w:proofErr w:type="spellEnd"/>
      <w:r w:rsidRPr="00DF016A">
        <w:rPr>
          <w:color w:val="000000"/>
          <w:spacing w:val="-1"/>
          <w:szCs w:val="26"/>
          <w:lang w:eastAsia="en-US" w:bidi="en-US"/>
        </w:rPr>
        <w:t>».</w:t>
      </w:r>
    </w:p>
    <w:p w:rsidR="000B7BCD" w:rsidRPr="00DF016A" w:rsidRDefault="000B7BCD" w:rsidP="00DF016A">
      <w:pPr>
        <w:spacing w:line="264" w:lineRule="auto"/>
        <w:ind w:firstLine="709"/>
        <w:contextualSpacing/>
        <w:rPr>
          <w:szCs w:val="26"/>
        </w:rPr>
      </w:pPr>
      <w:r w:rsidRPr="00DF016A">
        <w:rPr>
          <w:color w:val="000000"/>
          <w:spacing w:val="-1"/>
          <w:szCs w:val="26"/>
          <w:lang w:eastAsia="en-US" w:bidi="en-US"/>
        </w:rPr>
        <w:t>21.12.2016 АО «</w:t>
      </w:r>
      <w:proofErr w:type="spellStart"/>
      <w:r w:rsidRPr="00DF016A">
        <w:rPr>
          <w:color w:val="000000"/>
          <w:spacing w:val="-1"/>
          <w:szCs w:val="26"/>
          <w:lang w:eastAsia="en-US" w:bidi="en-US"/>
        </w:rPr>
        <w:t>Янтарьэнерго</w:t>
      </w:r>
      <w:proofErr w:type="spellEnd"/>
      <w:r w:rsidRPr="00DF016A">
        <w:rPr>
          <w:color w:val="000000"/>
          <w:spacing w:val="-1"/>
          <w:szCs w:val="26"/>
          <w:lang w:eastAsia="en-US" w:bidi="en-US"/>
        </w:rPr>
        <w:t xml:space="preserve">» и Заявитель заключили Договор </w:t>
      </w:r>
      <w:r w:rsidRPr="00DF016A">
        <w:rPr>
          <w:szCs w:val="26"/>
        </w:rPr>
        <w:t>№7891/12/16, неотъемлемой частью которого являются технические условия №</w:t>
      </w:r>
      <w:r w:rsidRPr="00DF016A">
        <w:rPr>
          <w:szCs w:val="26"/>
          <w:lang w:val="en-US"/>
        </w:rPr>
        <w:t>Z</w:t>
      </w:r>
      <w:r w:rsidRPr="00DF016A">
        <w:rPr>
          <w:szCs w:val="26"/>
        </w:rPr>
        <w:t>-7891/16.</w:t>
      </w:r>
    </w:p>
    <w:p w:rsidR="000B7BCD" w:rsidRPr="00DF016A" w:rsidRDefault="000B7BCD" w:rsidP="00DF016A">
      <w:pPr>
        <w:spacing w:line="264" w:lineRule="auto"/>
        <w:ind w:firstLine="709"/>
        <w:contextualSpacing/>
        <w:rPr>
          <w:color w:val="000000"/>
          <w:spacing w:val="-1"/>
          <w:szCs w:val="26"/>
          <w:lang w:eastAsia="en-US" w:bidi="en-US"/>
        </w:rPr>
      </w:pPr>
      <w:r w:rsidRPr="00DF016A">
        <w:rPr>
          <w:color w:val="000000"/>
          <w:spacing w:val="-1"/>
          <w:szCs w:val="26"/>
          <w:lang w:eastAsia="en-US" w:bidi="en-US"/>
        </w:rPr>
        <w:t>26.12.2016 Заявитель выполнил свои обязательства по Договору, а именно перечислил на расчетный счет АО «</w:t>
      </w:r>
      <w:proofErr w:type="spellStart"/>
      <w:r w:rsidRPr="00DF016A">
        <w:rPr>
          <w:color w:val="000000"/>
          <w:spacing w:val="-1"/>
          <w:szCs w:val="26"/>
          <w:lang w:eastAsia="en-US" w:bidi="en-US"/>
        </w:rPr>
        <w:t>Янтарьэнерго</w:t>
      </w:r>
      <w:proofErr w:type="spellEnd"/>
      <w:r w:rsidRPr="00DF016A">
        <w:rPr>
          <w:color w:val="000000"/>
          <w:spacing w:val="-1"/>
          <w:szCs w:val="26"/>
          <w:lang w:eastAsia="en-US" w:bidi="en-US"/>
        </w:rPr>
        <w:t>» денежные средства в размере 550 руб. 00 коп.</w:t>
      </w:r>
    </w:p>
    <w:p w:rsidR="000B7BCD" w:rsidRPr="00DF016A" w:rsidRDefault="000B7BCD" w:rsidP="00DF016A">
      <w:pPr>
        <w:spacing w:line="264" w:lineRule="auto"/>
        <w:ind w:firstLine="709"/>
        <w:contextualSpacing/>
        <w:rPr>
          <w:color w:val="000000"/>
          <w:spacing w:val="-1"/>
          <w:szCs w:val="26"/>
          <w:lang w:eastAsia="en-US" w:bidi="en-US"/>
        </w:rPr>
      </w:pPr>
      <w:r w:rsidRPr="00DF016A">
        <w:rPr>
          <w:color w:val="000000"/>
          <w:spacing w:val="-1"/>
          <w:szCs w:val="26"/>
          <w:lang w:eastAsia="en-US" w:bidi="en-US"/>
        </w:rPr>
        <w:t xml:space="preserve">26.01.2018 исх. №ЯЭ/19/491 Обществом на обращение Заявителя от 23.01.2018 была направлена информация о том, что в рамках выполнения обязательств по Договору </w:t>
      </w:r>
      <w:r w:rsidRPr="00DF016A">
        <w:rPr>
          <w:szCs w:val="26"/>
        </w:rPr>
        <w:t>№7891/12/16 со стороны АО «</w:t>
      </w:r>
      <w:proofErr w:type="spellStart"/>
      <w:r w:rsidRPr="00DF016A">
        <w:rPr>
          <w:szCs w:val="26"/>
        </w:rPr>
        <w:t>Янтарьэнерго</w:t>
      </w:r>
      <w:proofErr w:type="spellEnd"/>
      <w:r w:rsidRPr="00DF016A">
        <w:rPr>
          <w:szCs w:val="26"/>
        </w:rPr>
        <w:t xml:space="preserve">» разработано и утверждено техническое задание по двум титулам строительства. </w:t>
      </w:r>
      <w:r w:rsidRPr="00DF016A">
        <w:rPr>
          <w:color w:val="000000"/>
          <w:spacing w:val="-1"/>
          <w:szCs w:val="26"/>
          <w:lang w:eastAsia="en-US" w:bidi="en-US"/>
        </w:rPr>
        <w:t xml:space="preserve">По титулу: «Строительство ТП 15/0,4 кВ, ЛЭП 15 кВ от </w:t>
      </w:r>
      <w:proofErr w:type="gramStart"/>
      <w:r w:rsidRPr="00DF016A">
        <w:rPr>
          <w:color w:val="000000"/>
          <w:spacing w:val="-1"/>
          <w:szCs w:val="26"/>
          <w:lang w:eastAsia="en-US" w:bidi="en-US"/>
        </w:rPr>
        <w:t>ВЛ</w:t>
      </w:r>
      <w:proofErr w:type="gramEnd"/>
      <w:r w:rsidRPr="00DF016A">
        <w:rPr>
          <w:color w:val="000000"/>
          <w:spacing w:val="-1"/>
          <w:szCs w:val="26"/>
          <w:lang w:eastAsia="en-US" w:bidi="en-US"/>
        </w:rPr>
        <w:t xml:space="preserve"> 15-148 (инв. №5114682), ЛЭП 0,4 кВ в п. Солнечное, ул. Галактическая </w:t>
      </w:r>
      <w:proofErr w:type="spellStart"/>
      <w:r w:rsidRPr="00DF016A">
        <w:rPr>
          <w:color w:val="000000"/>
          <w:spacing w:val="-1"/>
          <w:szCs w:val="26"/>
          <w:lang w:eastAsia="en-US" w:bidi="en-US"/>
        </w:rPr>
        <w:t>Гурьевского</w:t>
      </w:r>
      <w:proofErr w:type="spellEnd"/>
      <w:r w:rsidRPr="00DF016A">
        <w:rPr>
          <w:color w:val="000000"/>
          <w:spacing w:val="-1"/>
          <w:szCs w:val="26"/>
          <w:lang w:eastAsia="en-US" w:bidi="en-US"/>
        </w:rPr>
        <w:t xml:space="preserve"> района» рабочая документация разработана. По результатам проведенных конкурентных процедур с ООО «</w:t>
      </w:r>
      <w:proofErr w:type="spellStart"/>
      <w:r w:rsidRPr="00DF016A">
        <w:rPr>
          <w:color w:val="000000"/>
          <w:spacing w:val="-1"/>
          <w:szCs w:val="26"/>
          <w:lang w:eastAsia="en-US" w:bidi="en-US"/>
        </w:rPr>
        <w:t>Энергопромстрой</w:t>
      </w:r>
      <w:proofErr w:type="spellEnd"/>
      <w:r w:rsidRPr="00DF016A">
        <w:rPr>
          <w:color w:val="000000"/>
          <w:spacing w:val="-1"/>
          <w:szCs w:val="26"/>
          <w:lang w:eastAsia="en-US" w:bidi="en-US"/>
        </w:rPr>
        <w:t xml:space="preserve">» заключен договор подряда на выполнение строительно-монтажных работ с поставкой оборудования. По титулу: «Строительство </w:t>
      </w:r>
      <w:proofErr w:type="gramStart"/>
      <w:r w:rsidRPr="00DF016A">
        <w:rPr>
          <w:color w:val="000000"/>
          <w:spacing w:val="-1"/>
          <w:szCs w:val="26"/>
          <w:lang w:eastAsia="en-US" w:bidi="en-US"/>
        </w:rPr>
        <w:t>ВЛ</w:t>
      </w:r>
      <w:proofErr w:type="gramEnd"/>
      <w:r w:rsidRPr="00DF016A">
        <w:rPr>
          <w:color w:val="000000"/>
          <w:spacing w:val="-1"/>
          <w:szCs w:val="26"/>
          <w:lang w:eastAsia="en-US" w:bidi="en-US"/>
        </w:rPr>
        <w:t xml:space="preserve"> 0,4 кВ от </w:t>
      </w:r>
      <w:proofErr w:type="spellStart"/>
      <w:r w:rsidRPr="00DF016A">
        <w:rPr>
          <w:color w:val="000000"/>
          <w:spacing w:val="-1"/>
          <w:szCs w:val="26"/>
          <w:lang w:eastAsia="en-US" w:bidi="en-US"/>
        </w:rPr>
        <w:t>ТП-новой</w:t>
      </w:r>
      <w:proofErr w:type="spellEnd"/>
      <w:r w:rsidRPr="00DF016A">
        <w:rPr>
          <w:color w:val="000000"/>
          <w:spacing w:val="-1"/>
          <w:szCs w:val="26"/>
          <w:lang w:eastAsia="en-US" w:bidi="en-US"/>
        </w:rPr>
        <w:t xml:space="preserve"> п. </w:t>
      </w:r>
      <w:proofErr w:type="spellStart"/>
      <w:r w:rsidRPr="00DF016A">
        <w:rPr>
          <w:color w:val="000000"/>
          <w:spacing w:val="-1"/>
          <w:szCs w:val="26"/>
          <w:lang w:eastAsia="en-US" w:bidi="en-US"/>
        </w:rPr>
        <w:t>Каштановка</w:t>
      </w:r>
      <w:proofErr w:type="spellEnd"/>
      <w:r w:rsidRPr="00DF016A">
        <w:rPr>
          <w:color w:val="000000"/>
          <w:spacing w:val="-1"/>
          <w:szCs w:val="26"/>
          <w:lang w:eastAsia="en-US" w:bidi="en-US"/>
        </w:rPr>
        <w:t xml:space="preserve"> </w:t>
      </w:r>
      <w:proofErr w:type="spellStart"/>
      <w:r w:rsidRPr="00DF016A">
        <w:rPr>
          <w:color w:val="000000"/>
          <w:spacing w:val="-1"/>
          <w:szCs w:val="26"/>
          <w:lang w:eastAsia="en-US" w:bidi="en-US"/>
        </w:rPr>
        <w:t>Гурьевский</w:t>
      </w:r>
      <w:proofErr w:type="spellEnd"/>
      <w:r w:rsidRPr="00DF016A">
        <w:rPr>
          <w:color w:val="000000"/>
          <w:spacing w:val="-1"/>
          <w:szCs w:val="26"/>
          <w:lang w:eastAsia="en-US" w:bidi="en-US"/>
        </w:rPr>
        <w:t xml:space="preserve"> ГО – 2-й этап ТЗ </w:t>
      </w:r>
      <w:r w:rsidRPr="00DF016A">
        <w:rPr>
          <w:color w:val="000000"/>
          <w:spacing w:val="-1"/>
          <w:szCs w:val="26"/>
          <w:lang w:val="en-US" w:eastAsia="en-US" w:bidi="en-US"/>
        </w:rPr>
        <w:t>Z</w:t>
      </w:r>
      <w:r w:rsidRPr="00DF016A">
        <w:rPr>
          <w:color w:val="000000"/>
          <w:spacing w:val="-1"/>
          <w:szCs w:val="26"/>
          <w:lang w:eastAsia="en-US" w:bidi="en-US"/>
        </w:rPr>
        <w:t xml:space="preserve">/СЭРС/006225/2015-20 (взамен ТЗ </w:t>
      </w:r>
      <w:r w:rsidRPr="00DF016A">
        <w:rPr>
          <w:color w:val="000000"/>
          <w:spacing w:val="-1"/>
          <w:szCs w:val="26"/>
          <w:lang w:val="en-US" w:eastAsia="en-US" w:bidi="en-US"/>
        </w:rPr>
        <w:t>Z</w:t>
      </w:r>
      <w:r w:rsidRPr="00DF016A">
        <w:rPr>
          <w:color w:val="000000"/>
          <w:spacing w:val="-1"/>
          <w:szCs w:val="26"/>
          <w:lang w:eastAsia="en-US" w:bidi="en-US"/>
        </w:rPr>
        <w:t>/СЭРС/007367/2016-20)». По результатам проведенных конкурентных процедур с ООО «</w:t>
      </w:r>
      <w:proofErr w:type="spellStart"/>
      <w:r w:rsidRPr="00DF016A">
        <w:rPr>
          <w:color w:val="000000"/>
          <w:spacing w:val="-1"/>
          <w:szCs w:val="26"/>
          <w:lang w:eastAsia="en-US" w:bidi="en-US"/>
        </w:rPr>
        <w:t>Энергоцентр</w:t>
      </w:r>
      <w:proofErr w:type="spellEnd"/>
      <w:r w:rsidRPr="00DF016A">
        <w:rPr>
          <w:color w:val="000000"/>
          <w:spacing w:val="-1"/>
          <w:szCs w:val="26"/>
          <w:lang w:eastAsia="en-US" w:bidi="en-US"/>
        </w:rPr>
        <w:t xml:space="preserve">» заключен договор подряда на разработку рабочей документации и выполнение строительно-монтажных работ с поставкой оборудования. С учетом времени, необходимого для разработки рабочей документации, приобретения и поставки </w:t>
      </w:r>
      <w:r w:rsidRPr="00DF016A">
        <w:rPr>
          <w:color w:val="000000"/>
          <w:spacing w:val="-1"/>
          <w:szCs w:val="26"/>
          <w:lang w:eastAsia="en-US" w:bidi="en-US"/>
        </w:rPr>
        <w:lastRenderedPageBreak/>
        <w:t xml:space="preserve">оборудования, выполнения строительно-монтажных работ, планируемый срок завершения мероприятий по договору об осуществлении технологического присоединения – </w:t>
      </w:r>
      <w:r w:rsidRPr="00DF016A">
        <w:rPr>
          <w:color w:val="000000"/>
          <w:spacing w:val="-1"/>
          <w:szCs w:val="26"/>
          <w:lang w:val="en-US" w:eastAsia="en-US" w:bidi="en-US"/>
        </w:rPr>
        <w:t>II</w:t>
      </w:r>
      <w:r w:rsidRPr="00DF016A">
        <w:rPr>
          <w:color w:val="000000"/>
          <w:spacing w:val="-1"/>
          <w:szCs w:val="26"/>
          <w:lang w:eastAsia="en-US" w:bidi="en-US"/>
        </w:rPr>
        <w:t xml:space="preserve"> квартал 2018 года.</w:t>
      </w:r>
    </w:p>
    <w:p w:rsidR="000B7BCD" w:rsidRPr="00DF016A" w:rsidRDefault="000B7BCD" w:rsidP="00DF016A">
      <w:pPr>
        <w:spacing w:line="264" w:lineRule="auto"/>
        <w:ind w:firstLine="709"/>
        <w:contextualSpacing/>
        <w:rPr>
          <w:spacing w:val="-1"/>
          <w:szCs w:val="26"/>
          <w:lang w:eastAsia="en-US" w:bidi="en-US"/>
        </w:rPr>
      </w:pPr>
      <w:r w:rsidRPr="00DF016A">
        <w:rPr>
          <w:spacing w:val="-1"/>
          <w:szCs w:val="26"/>
          <w:lang w:eastAsia="en-US" w:bidi="en-US"/>
        </w:rPr>
        <w:t>01.03.2018 Общество предоставило в Калининградское УФАС России (вход. №1251) письменные пояснения (исх. №ЯЭ/5/1197 от 19.02.2018), которыми сообщало, что в рамках исполнения принятых на себя обязательств по Договору от 21.12.2016 №7891/12/16 со стороны АО «</w:t>
      </w:r>
      <w:proofErr w:type="spellStart"/>
      <w:r w:rsidRPr="00DF016A">
        <w:rPr>
          <w:spacing w:val="-1"/>
          <w:szCs w:val="26"/>
          <w:lang w:eastAsia="en-US" w:bidi="en-US"/>
        </w:rPr>
        <w:t>Янтарьэнерго</w:t>
      </w:r>
      <w:proofErr w:type="spellEnd"/>
      <w:r w:rsidRPr="00DF016A">
        <w:rPr>
          <w:spacing w:val="-1"/>
          <w:szCs w:val="26"/>
          <w:lang w:eastAsia="en-US" w:bidi="en-US"/>
        </w:rPr>
        <w:t>» разработаны технические задания по двум титулам строительства.</w:t>
      </w:r>
      <w:r w:rsidRPr="00DF016A">
        <w:rPr>
          <w:color w:val="000000"/>
          <w:spacing w:val="-1"/>
          <w:szCs w:val="26"/>
          <w:lang w:eastAsia="en-US" w:bidi="en-US"/>
        </w:rPr>
        <w:t xml:space="preserve"> По титулу: «Строительство ТП 15/0,4 кВ, ЛЭП 15 кВ от </w:t>
      </w:r>
      <w:proofErr w:type="gramStart"/>
      <w:r w:rsidRPr="00DF016A">
        <w:rPr>
          <w:color w:val="000000"/>
          <w:spacing w:val="-1"/>
          <w:szCs w:val="26"/>
          <w:lang w:eastAsia="en-US" w:bidi="en-US"/>
        </w:rPr>
        <w:t>ВЛ</w:t>
      </w:r>
      <w:proofErr w:type="gramEnd"/>
      <w:r w:rsidRPr="00DF016A">
        <w:rPr>
          <w:color w:val="000000"/>
          <w:spacing w:val="-1"/>
          <w:szCs w:val="26"/>
          <w:lang w:eastAsia="en-US" w:bidi="en-US"/>
        </w:rPr>
        <w:t xml:space="preserve"> 15-148 (инв. №5114682), ЛЭП 0,4 кВ в п. Солнечное, ул. Галактическая </w:t>
      </w:r>
      <w:proofErr w:type="spellStart"/>
      <w:r w:rsidRPr="00DF016A">
        <w:rPr>
          <w:color w:val="000000"/>
          <w:spacing w:val="-1"/>
          <w:szCs w:val="26"/>
          <w:lang w:eastAsia="en-US" w:bidi="en-US"/>
        </w:rPr>
        <w:t>Гурьевского</w:t>
      </w:r>
      <w:proofErr w:type="spellEnd"/>
      <w:r w:rsidRPr="00DF016A">
        <w:rPr>
          <w:color w:val="000000"/>
          <w:spacing w:val="-1"/>
          <w:szCs w:val="26"/>
          <w:lang w:eastAsia="en-US" w:bidi="en-US"/>
        </w:rPr>
        <w:t xml:space="preserve"> района» разработана рабочая документация, строительно-монтажные работы выполняются ООО «</w:t>
      </w:r>
      <w:proofErr w:type="spellStart"/>
      <w:r w:rsidRPr="00DF016A">
        <w:rPr>
          <w:color w:val="000000"/>
          <w:spacing w:val="-1"/>
          <w:szCs w:val="26"/>
          <w:lang w:eastAsia="en-US" w:bidi="en-US"/>
        </w:rPr>
        <w:t>Энергопромстрой</w:t>
      </w:r>
      <w:proofErr w:type="spellEnd"/>
      <w:r w:rsidRPr="00DF016A">
        <w:rPr>
          <w:color w:val="000000"/>
          <w:spacing w:val="-1"/>
          <w:szCs w:val="26"/>
          <w:lang w:eastAsia="en-US" w:bidi="en-US"/>
        </w:rPr>
        <w:t xml:space="preserve">» на основании договора подряда. По титулу: «Строительство </w:t>
      </w:r>
      <w:proofErr w:type="gramStart"/>
      <w:r w:rsidRPr="00DF016A">
        <w:rPr>
          <w:color w:val="000000"/>
          <w:spacing w:val="-1"/>
          <w:szCs w:val="26"/>
          <w:lang w:eastAsia="en-US" w:bidi="en-US"/>
        </w:rPr>
        <w:t>ВЛ</w:t>
      </w:r>
      <w:proofErr w:type="gramEnd"/>
      <w:r w:rsidRPr="00DF016A">
        <w:rPr>
          <w:color w:val="000000"/>
          <w:spacing w:val="-1"/>
          <w:szCs w:val="26"/>
          <w:lang w:eastAsia="en-US" w:bidi="en-US"/>
        </w:rPr>
        <w:t xml:space="preserve"> 0,4 кВ от </w:t>
      </w:r>
      <w:proofErr w:type="spellStart"/>
      <w:r w:rsidRPr="00DF016A">
        <w:rPr>
          <w:color w:val="000000"/>
          <w:spacing w:val="-1"/>
          <w:szCs w:val="26"/>
          <w:lang w:eastAsia="en-US" w:bidi="en-US"/>
        </w:rPr>
        <w:t>ТП-новой</w:t>
      </w:r>
      <w:proofErr w:type="spellEnd"/>
      <w:r w:rsidRPr="00DF016A">
        <w:rPr>
          <w:color w:val="000000"/>
          <w:spacing w:val="-1"/>
          <w:szCs w:val="26"/>
          <w:lang w:eastAsia="en-US" w:bidi="en-US"/>
        </w:rPr>
        <w:t xml:space="preserve"> п. </w:t>
      </w:r>
      <w:proofErr w:type="spellStart"/>
      <w:r w:rsidRPr="00DF016A">
        <w:rPr>
          <w:color w:val="000000"/>
          <w:spacing w:val="-1"/>
          <w:szCs w:val="26"/>
          <w:lang w:eastAsia="en-US" w:bidi="en-US"/>
        </w:rPr>
        <w:t>Каштановка</w:t>
      </w:r>
      <w:proofErr w:type="spellEnd"/>
      <w:r w:rsidRPr="00DF016A">
        <w:rPr>
          <w:color w:val="000000"/>
          <w:spacing w:val="-1"/>
          <w:szCs w:val="26"/>
          <w:lang w:eastAsia="en-US" w:bidi="en-US"/>
        </w:rPr>
        <w:t xml:space="preserve"> </w:t>
      </w:r>
      <w:proofErr w:type="spellStart"/>
      <w:r w:rsidRPr="00DF016A">
        <w:rPr>
          <w:color w:val="000000"/>
          <w:spacing w:val="-1"/>
          <w:szCs w:val="26"/>
          <w:lang w:eastAsia="en-US" w:bidi="en-US"/>
        </w:rPr>
        <w:t>Гурьевский</w:t>
      </w:r>
      <w:proofErr w:type="spellEnd"/>
      <w:r w:rsidRPr="00DF016A">
        <w:rPr>
          <w:color w:val="000000"/>
          <w:spacing w:val="-1"/>
          <w:szCs w:val="26"/>
          <w:lang w:eastAsia="en-US" w:bidi="en-US"/>
        </w:rPr>
        <w:t xml:space="preserve"> ГО – 2-й этап» договор с подрядчиком ООО «</w:t>
      </w:r>
      <w:proofErr w:type="spellStart"/>
      <w:r w:rsidRPr="00DF016A">
        <w:rPr>
          <w:color w:val="000000"/>
          <w:spacing w:val="-1"/>
          <w:szCs w:val="26"/>
          <w:lang w:eastAsia="en-US" w:bidi="en-US"/>
        </w:rPr>
        <w:t>Энергоцентр</w:t>
      </w:r>
      <w:proofErr w:type="spellEnd"/>
      <w:r w:rsidRPr="00DF016A">
        <w:rPr>
          <w:color w:val="000000"/>
          <w:spacing w:val="-1"/>
          <w:szCs w:val="26"/>
          <w:lang w:eastAsia="en-US" w:bidi="en-US"/>
        </w:rPr>
        <w:t xml:space="preserve">» находится на стадии расторжения вследствие невыполнения подрядчиком обязательств. После расторжения будет подготовлен пакет документов для проведения конкурентных процедур для выбора подрядной организации на право заключения договора подряда на разработку рабочей документации и выполнение строительно-монтажных работ на объекте. Планируемый срок завершения мероприятий по договору об осуществлении технологического присоединения – </w:t>
      </w:r>
      <w:r w:rsidRPr="00DF016A">
        <w:rPr>
          <w:color w:val="000000"/>
          <w:spacing w:val="-1"/>
          <w:szCs w:val="26"/>
          <w:lang w:val="en-US" w:eastAsia="en-US" w:bidi="en-US"/>
        </w:rPr>
        <w:t>II</w:t>
      </w:r>
      <w:r w:rsidRPr="00DF016A">
        <w:rPr>
          <w:color w:val="000000"/>
          <w:spacing w:val="-1"/>
          <w:szCs w:val="26"/>
          <w:lang w:eastAsia="en-US" w:bidi="en-US"/>
        </w:rPr>
        <w:t xml:space="preserve"> квартал 2018 года.</w:t>
      </w:r>
    </w:p>
    <w:p w:rsidR="000B7BCD" w:rsidRPr="00DF016A" w:rsidRDefault="000B7BCD" w:rsidP="00DF016A">
      <w:pPr>
        <w:pStyle w:val="ac"/>
        <w:spacing w:after="0" w:line="264" w:lineRule="auto"/>
        <w:ind w:firstLine="709"/>
        <w:rPr>
          <w:szCs w:val="26"/>
        </w:rPr>
      </w:pPr>
      <w:r w:rsidRPr="00DF016A">
        <w:rPr>
          <w:spacing w:val="1"/>
          <w:szCs w:val="26"/>
        </w:rPr>
        <w:t>Таким образом, датой начала исполнения обязательств по Договору от 21.12.2016 №</w:t>
      </w:r>
      <w:r w:rsidRPr="00DF016A">
        <w:rPr>
          <w:color w:val="000000"/>
          <w:spacing w:val="-1"/>
          <w:szCs w:val="26"/>
          <w:lang w:eastAsia="en-US" w:bidi="en-US"/>
        </w:rPr>
        <w:t>№7891/12/16</w:t>
      </w:r>
      <w:r w:rsidRPr="00DF016A">
        <w:rPr>
          <w:spacing w:val="1"/>
          <w:szCs w:val="26"/>
        </w:rPr>
        <w:t xml:space="preserve"> со стороны Общества является – 22.12.2016, датой окончания – 21.06.2017. К указанному сроку технологическое присоединение осуществлено не было.</w:t>
      </w:r>
      <w:r w:rsidRPr="00DF016A">
        <w:rPr>
          <w:szCs w:val="26"/>
        </w:rPr>
        <w:t xml:space="preserve"> С момента окончания законодательно установленного срока исполнения Договора (т.е. с 21.06.2017) на момент составления постановлени</w:t>
      </w:r>
      <w:r w:rsidR="002667BD" w:rsidRPr="00DF016A">
        <w:rPr>
          <w:szCs w:val="26"/>
        </w:rPr>
        <w:t>я о наложении штрафа (т.е. до 21.06</w:t>
      </w:r>
      <w:r w:rsidRPr="00DF016A">
        <w:rPr>
          <w:szCs w:val="26"/>
        </w:rPr>
        <w:t>.2018) срок неисполнения Обществом своих обя</w:t>
      </w:r>
      <w:r w:rsidR="002667BD" w:rsidRPr="00DF016A">
        <w:rPr>
          <w:szCs w:val="26"/>
        </w:rPr>
        <w:t>зательств составил 365</w:t>
      </w:r>
      <w:r w:rsidRPr="00DF016A">
        <w:rPr>
          <w:szCs w:val="26"/>
        </w:rPr>
        <w:t xml:space="preserve"> дней.</w:t>
      </w:r>
    </w:p>
    <w:p w:rsidR="002667BD" w:rsidRPr="00DF016A" w:rsidRDefault="002667BD" w:rsidP="00DF016A">
      <w:pPr>
        <w:spacing w:line="264" w:lineRule="auto"/>
        <w:ind w:firstLine="709"/>
        <w:contextualSpacing/>
        <w:rPr>
          <w:szCs w:val="26"/>
        </w:rPr>
      </w:pPr>
      <w:proofErr w:type="gramStart"/>
      <w:r w:rsidRPr="00DF016A">
        <w:rPr>
          <w:szCs w:val="26"/>
        </w:rPr>
        <w:t>В соответствии с частью 2 Постановления</w:t>
      </w:r>
      <w:r w:rsidRPr="00DF016A">
        <w:rPr>
          <w:spacing w:val="1"/>
          <w:szCs w:val="26"/>
        </w:rPr>
        <w:t xml:space="preserve"> Правительства Российской Федерации от 27.12.2004 № 861 – </w:t>
      </w:r>
      <w:r w:rsidRPr="00DF016A">
        <w:rPr>
          <w:szCs w:val="26"/>
          <w:shd w:val="clear" w:color="auto" w:fill="FFFFFF"/>
        </w:rPr>
        <w:t xml:space="preserve">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w:t>
      </w:r>
      <w:proofErr w:type="spellStart"/>
      <w:r w:rsidRPr="00DF016A">
        <w:rPr>
          <w:szCs w:val="26"/>
          <w:shd w:val="clear" w:color="auto" w:fill="FFFFFF"/>
        </w:rPr>
        <w:t>энергопринимающих</w:t>
      </w:r>
      <w:proofErr w:type="spellEnd"/>
      <w:r w:rsidRPr="00DF016A">
        <w:rPr>
          <w:szCs w:val="26"/>
          <w:shd w:val="clear" w:color="auto" w:fill="FFFFFF"/>
        </w:rPr>
        <w:t xml:space="preserve"> устройств потребителей электрической энергии, объектов по производству электрической энергии, а также объектов </w:t>
      </w:r>
      <w:proofErr w:type="spellStart"/>
      <w:r w:rsidRPr="00DF016A">
        <w:rPr>
          <w:szCs w:val="26"/>
          <w:shd w:val="clear" w:color="auto" w:fill="FFFFFF"/>
        </w:rPr>
        <w:t>электросетевого</w:t>
      </w:r>
      <w:proofErr w:type="spellEnd"/>
      <w:r w:rsidRPr="00DF016A">
        <w:rPr>
          <w:szCs w:val="26"/>
          <w:shd w:val="clear" w:color="auto" w:fill="FFFFFF"/>
        </w:rPr>
        <w:t xml:space="preserve"> хозяйства, принадлежащих сетевым организациям и иным лицам, к электрическим сетям.</w:t>
      </w:r>
      <w:proofErr w:type="gramEnd"/>
    </w:p>
    <w:p w:rsidR="000B7BCD" w:rsidRPr="00DF016A" w:rsidRDefault="000B7BCD" w:rsidP="00DF016A">
      <w:pPr>
        <w:spacing w:line="264" w:lineRule="auto"/>
        <w:ind w:firstLine="709"/>
        <w:rPr>
          <w:szCs w:val="26"/>
        </w:rPr>
      </w:pPr>
      <w:r w:rsidRPr="00DF016A">
        <w:rPr>
          <w:szCs w:val="26"/>
        </w:rPr>
        <w:t>Обществом не представлено доказательств отсутствия возможности выполнить перечисленные мероприятия в законодательно установленный срок, что свидетельствует о его неправомерном бездействии.</w:t>
      </w:r>
    </w:p>
    <w:p w:rsidR="000B7BCD" w:rsidRPr="00DF016A" w:rsidRDefault="000B7BCD" w:rsidP="00DF016A">
      <w:pPr>
        <w:spacing w:line="264" w:lineRule="auto"/>
        <w:ind w:firstLine="709"/>
        <w:rPr>
          <w:szCs w:val="26"/>
        </w:rPr>
      </w:pPr>
      <w:r w:rsidRPr="00DF016A">
        <w:rPr>
          <w:szCs w:val="26"/>
        </w:rPr>
        <w:t xml:space="preserve">Доказательств, подтверждающих, что </w:t>
      </w:r>
      <w:r w:rsidR="002667BD" w:rsidRPr="00DF016A">
        <w:rPr>
          <w:szCs w:val="26"/>
        </w:rPr>
        <w:t>должностным лицом Общества</w:t>
      </w:r>
      <w:r w:rsidRPr="00DF016A">
        <w:rPr>
          <w:szCs w:val="26"/>
        </w:rPr>
        <w:t xml:space="preserve"> предпринимались все возможные и необходимые меры для исполнения требований и условий Договора в предусмотренные законом сроки, в материалах дела не имеется.</w:t>
      </w:r>
    </w:p>
    <w:p w:rsidR="008C635A" w:rsidRPr="00DF016A" w:rsidRDefault="008C635A" w:rsidP="00DF016A">
      <w:pPr>
        <w:spacing w:line="264" w:lineRule="auto"/>
        <w:ind w:firstLine="709"/>
        <w:contextualSpacing/>
        <w:rPr>
          <w:bCs/>
          <w:spacing w:val="-1"/>
          <w:szCs w:val="26"/>
          <w:lang w:eastAsia="en-US" w:bidi="en-US"/>
        </w:rPr>
      </w:pPr>
      <w:r w:rsidRPr="00DF016A">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DF016A">
        <w:rPr>
          <w:spacing w:val="-1"/>
          <w:szCs w:val="26"/>
          <w:lang w:eastAsia="en-US" w:bidi="en-US"/>
        </w:rPr>
        <w:t>энергопринимающих</w:t>
      </w:r>
      <w:proofErr w:type="spellEnd"/>
      <w:r w:rsidRPr="00DF016A">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8C635A" w:rsidRPr="00DF016A" w:rsidRDefault="008C635A" w:rsidP="00DF016A">
      <w:pPr>
        <w:pStyle w:val="ConsPlusTitle"/>
        <w:tabs>
          <w:tab w:val="left" w:pos="867"/>
        </w:tabs>
        <w:spacing w:line="264" w:lineRule="auto"/>
        <w:ind w:firstLine="709"/>
        <w:jc w:val="both"/>
        <w:rPr>
          <w:rFonts w:ascii="Times New Roman" w:hAnsi="Times New Roman"/>
          <w:b w:val="0"/>
          <w:bCs w:val="0"/>
          <w:spacing w:val="-1"/>
          <w:sz w:val="26"/>
          <w:szCs w:val="26"/>
          <w:lang w:eastAsia="en-US" w:bidi="en-US"/>
        </w:rPr>
      </w:pPr>
      <w:r w:rsidRPr="00DF016A">
        <w:rPr>
          <w:rFonts w:ascii="Times New Roman" w:hAnsi="Times New Roman"/>
          <w:b w:val="0"/>
          <w:bCs w:val="0"/>
          <w:spacing w:val="-1"/>
          <w:sz w:val="26"/>
          <w:szCs w:val="26"/>
          <w:lang w:eastAsia="en-US" w:bidi="en-US"/>
        </w:rPr>
        <w:lastRenderedPageBreak/>
        <w:t xml:space="preserve">Именно бездействие </w:t>
      </w:r>
      <w:r w:rsidR="002667BD" w:rsidRPr="00DF016A">
        <w:rPr>
          <w:rFonts w:ascii="Times New Roman" w:hAnsi="Times New Roman"/>
          <w:b w:val="0"/>
          <w:bCs w:val="0"/>
          <w:spacing w:val="-1"/>
          <w:sz w:val="26"/>
          <w:szCs w:val="26"/>
          <w:lang w:eastAsia="en-US" w:bidi="en-US"/>
        </w:rPr>
        <w:t xml:space="preserve">должностного лица </w:t>
      </w:r>
      <w:r w:rsidRPr="00DF016A">
        <w:rPr>
          <w:rFonts w:ascii="Times New Roman" w:hAnsi="Times New Roman"/>
          <w:b w:val="0"/>
          <w:bCs w:val="0"/>
          <w:spacing w:val="-1"/>
          <w:sz w:val="26"/>
          <w:szCs w:val="26"/>
          <w:lang w:eastAsia="en-US" w:bidi="en-US"/>
        </w:rPr>
        <w:t>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 установленных пунктом 16 Правил №861 и интересов Заявителя.</w:t>
      </w:r>
    </w:p>
    <w:p w:rsidR="00443FBB" w:rsidRPr="00DF016A" w:rsidRDefault="00443FBB" w:rsidP="00DF016A">
      <w:pPr>
        <w:suppressAutoHyphens w:val="0"/>
        <w:autoSpaceDE w:val="0"/>
        <w:autoSpaceDN w:val="0"/>
        <w:adjustRightInd w:val="0"/>
        <w:spacing w:line="264" w:lineRule="auto"/>
        <w:ind w:firstLine="709"/>
        <w:rPr>
          <w:rFonts w:eastAsiaTheme="minorHAnsi"/>
          <w:kern w:val="0"/>
          <w:szCs w:val="26"/>
          <w:lang w:eastAsia="en-US"/>
        </w:rPr>
      </w:pPr>
      <w:proofErr w:type="gramStart"/>
      <w:r w:rsidRPr="00DF016A">
        <w:rPr>
          <w:rFonts w:eastAsiaTheme="minorHAnsi"/>
          <w:kern w:val="0"/>
          <w:szCs w:val="26"/>
          <w:lang w:eastAsia="en-US"/>
        </w:rPr>
        <w:t xml:space="preserve">Частью 1 статьи 9.21 </w:t>
      </w:r>
      <w:proofErr w:type="spellStart"/>
      <w:r w:rsidRPr="00DF016A">
        <w:rPr>
          <w:rFonts w:eastAsiaTheme="minorHAnsi"/>
          <w:kern w:val="0"/>
          <w:szCs w:val="26"/>
          <w:lang w:eastAsia="en-US"/>
        </w:rPr>
        <w:t>КоАП</w:t>
      </w:r>
      <w:proofErr w:type="spellEnd"/>
      <w:r w:rsidRPr="00DF016A">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DF016A">
        <w:rPr>
          <w:rFonts w:eastAsiaTheme="minorHAnsi"/>
          <w:kern w:val="0"/>
          <w:szCs w:val="26"/>
          <w:lang w:eastAsia="en-US"/>
        </w:rPr>
        <w:t>недискриминационного</w:t>
      </w:r>
      <w:proofErr w:type="spellEnd"/>
      <w:r w:rsidRPr="00DF016A">
        <w:rPr>
          <w:rFonts w:eastAsiaTheme="minorHAnsi"/>
          <w:kern w:val="0"/>
          <w:szCs w:val="26"/>
          <w:lang w:eastAsia="en-US"/>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DF016A">
        <w:rPr>
          <w:rFonts w:eastAsiaTheme="minorHAnsi"/>
          <w:kern w:val="0"/>
          <w:szCs w:val="26"/>
          <w:lang w:eastAsia="en-US"/>
        </w:rPr>
        <w:t>электросетевого</w:t>
      </w:r>
      <w:proofErr w:type="spellEnd"/>
      <w:r w:rsidRPr="00DF016A">
        <w:rPr>
          <w:rFonts w:eastAsiaTheme="minorHAnsi"/>
          <w:kern w:val="0"/>
          <w:szCs w:val="26"/>
          <w:lang w:eastAsia="en-US"/>
        </w:rPr>
        <w:t xml:space="preserve"> хозяйства правил </w:t>
      </w:r>
      <w:proofErr w:type="spellStart"/>
      <w:r w:rsidRPr="00DF016A">
        <w:rPr>
          <w:rFonts w:eastAsiaTheme="minorHAnsi"/>
          <w:kern w:val="0"/>
          <w:szCs w:val="26"/>
          <w:lang w:eastAsia="en-US"/>
        </w:rPr>
        <w:t>недискриминационного</w:t>
      </w:r>
      <w:proofErr w:type="spellEnd"/>
      <w:r w:rsidRPr="00DF016A">
        <w:rPr>
          <w:rFonts w:eastAsiaTheme="minorHAnsi"/>
          <w:kern w:val="0"/>
          <w:szCs w:val="26"/>
          <w:lang w:eastAsia="en-US"/>
        </w:rPr>
        <w:t xml:space="preserve"> доступа</w:t>
      </w:r>
      <w:proofErr w:type="gramEnd"/>
      <w:r w:rsidRPr="00DF016A">
        <w:rPr>
          <w:rFonts w:eastAsiaTheme="minorHAnsi"/>
          <w:kern w:val="0"/>
          <w:szCs w:val="26"/>
          <w:lang w:eastAsia="en-US"/>
        </w:rPr>
        <w:t xml:space="preserve"> </w:t>
      </w:r>
      <w:proofErr w:type="gramStart"/>
      <w:r w:rsidRPr="00DF016A">
        <w:rPr>
          <w:rFonts w:eastAsiaTheme="minorHAnsi"/>
          <w:kern w:val="0"/>
          <w:szCs w:val="26"/>
          <w:lang w:eastAsia="en-US"/>
        </w:rPr>
        <w:t>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DF016A">
        <w:rPr>
          <w:szCs w:val="26"/>
          <w:shd w:val="clear" w:color="auto" w:fill="FFFFFF"/>
        </w:rPr>
        <w:t>, влекущая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CD7B4D" w:rsidRPr="00DF016A" w:rsidRDefault="00CD7B4D" w:rsidP="00DF016A">
      <w:pPr>
        <w:autoSpaceDE w:val="0"/>
        <w:autoSpaceDN w:val="0"/>
        <w:adjustRightInd w:val="0"/>
        <w:spacing w:line="264" w:lineRule="auto"/>
        <w:ind w:firstLine="709"/>
        <w:outlineLvl w:val="1"/>
        <w:rPr>
          <w:rFonts w:eastAsia="Arial"/>
          <w:spacing w:val="-1"/>
          <w:szCs w:val="26"/>
        </w:rPr>
      </w:pPr>
      <w:proofErr w:type="gramStart"/>
      <w:r w:rsidRPr="00DF016A">
        <w:rPr>
          <w:rFonts w:eastAsia="Arial"/>
          <w:spacing w:val="-1"/>
          <w:szCs w:val="26"/>
        </w:rPr>
        <w:t>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proofErr w:type="spellStart"/>
      <w:r w:rsidRPr="00DF016A">
        <w:rPr>
          <w:rFonts w:eastAsia="Arial"/>
          <w:spacing w:val="-1"/>
          <w:szCs w:val="26"/>
        </w:rPr>
        <w:t>Янтарьэнерго</w:t>
      </w:r>
      <w:proofErr w:type="spellEnd"/>
      <w:r w:rsidRPr="00DF016A">
        <w:rPr>
          <w:rFonts w:eastAsia="Arial"/>
          <w:spacing w:val="-1"/>
          <w:szCs w:val="26"/>
        </w:rPr>
        <w:t xml:space="preserve">» включено в Реестр субъектов естественных монополий по разделу </w:t>
      </w:r>
      <w:r w:rsidRPr="00DF016A">
        <w:rPr>
          <w:rFonts w:eastAsia="Arial"/>
          <w:spacing w:val="-1"/>
          <w:szCs w:val="26"/>
          <w:lang w:val="en-US"/>
        </w:rPr>
        <w:t>I</w:t>
      </w:r>
      <w:r w:rsidRPr="00DF016A">
        <w:rPr>
          <w:rFonts w:eastAsia="Arial"/>
          <w:spacing w:val="-1"/>
          <w:szCs w:val="26"/>
        </w:rPr>
        <w:t xml:space="preserve"> «Услуги по передаче электрической и тепловой энергии».</w:t>
      </w:r>
      <w:proofErr w:type="gramEnd"/>
      <w:r w:rsidRPr="00DF016A">
        <w:rPr>
          <w:rFonts w:eastAsia="Arial"/>
          <w:spacing w:val="-1"/>
          <w:szCs w:val="26"/>
        </w:rPr>
        <w:t xml:space="preserve"> Решением Правления энергетической комиссии Калининградской области от 24.02.2000 № 11-1/00 ОАО «</w:t>
      </w:r>
      <w:proofErr w:type="spellStart"/>
      <w:r w:rsidRPr="00DF016A">
        <w:rPr>
          <w:rFonts w:eastAsia="Arial"/>
          <w:spacing w:val="-1"/>
          <w:szCs w:val="26"/>
        </w:rPr>
        <w:t>Янтарьэнерго</w:t>
      </w:r>
      <w:proofErr w:type="spellEnd"/>
      <w:r w:rsidRPr="00DF016A">
        <w:rPr>
          <w:rFonts w:eastAsia="Arial"/>
          <w:spacing w:val="-1"/>
          <w:szCs w:val="26"/>
        </w:rPr>
        <w:t xml:space="preserve">» включено в реестр </w:t>
      </w:r>
      <w:proofErr w:type="spellStart"/>
      <w:r w:rsidRPr="00DF016A">
        <w:rPr>
          <w:rFonts w:eastAsia="Arial"/>
          <w:spacing w:val="-1"/>
          <w:szCs w:val="26"/>
        </w:rPr>
        <w:t>энергоснабжающих</w:t>
      </w:r>
      <w:proofErr w:type="spellEnd"/>
      <w:r w:rsidRPr="00DF016A">
        <w:rPr>
          <w:rFonts w:eastAsia="Arial"/>
          <w:spacing w:val="-1"/>
          <w:szCs w:val="26"/>
        </w:rPr>
        <w:t xml:space="preserve"> организаций Калининградской области, осуществляющих услуги по передаче и распределению электрической энергии (регистрационный номер 3.1).</w:t>
      </w:r>
    </w:p>
    <w:p w:rsidR="00CD7B4D" w:rsidRPr="00DF016A" w:rsidRDefault="001202E2" w:rsidP="00DF016A">
      <w:pPr>
        <w:autoSpaceDE w:val="0"/>
        <w:autoSpaceDN w:val="0"/>
        <w:adjustRightInd w:val="0"/>
        <w:spacing w:line="264" w:lineRule="auto"/>
        <w:ind w:firstLine="709"/>
        <w:outlineLvl w:val="1"/>
        <w:rPr>
          <w:szCs w:val="26"/>
        </w:rPr>
      </w:pPr>
      <w:r w:rsidRPr="00DF016A">
        <w:rPr>
          <w:rFonts w:eastAsia="Arial"/>
          <w:spacing w:val="-1"/>
          <w:szCs w:val="26"/>
        </w:rPr>
        <w:t>Также в соответствии с п. 3.2 У</w:t>
      </w:r>
      <w:r w:rsidR="00CD7B4D" w:rsidRPr="00DF016A">
        <w:rPr>
          <w:rFonts w:eastAsia="Arial"/>
          <w:spacing w:val="-1"/>
          <w:szCs w:val="26"/>
        </w:rPr>
        <w:t>става АО «</w:t>
      </w:r>
      <w:proofErr w:type="spellStart"/>
      <w:r w:rsidR="00CD7B4D" w:rsidRPr="00DF016A">
        <w:rPr>
          <w:rFonts w:eastAsia="Arial"/>
          <w:spacing w:val="-1"/>
          <w:szCs w:val="26"/>
        </w:rPr>
        <w:t>Янтарьэнерго</w:t>
      </w:r>
      <w:proofErr w:type="spellEnd"/>
      <w:r w:rsidR="00CD7B4D" w:rsidRPr="00DF016A">
        <w:rPr>
          <w:rFonts w:eastAsia="Arial"/>
          <w:spacing w:val="-1"/>
          <w:szCs w:val="26"/>
        </w:rPr>
        <w:t xml:space="preserve">» к основным видам деятельности Общества относится оказание услуг по передаче электрической энергии, технологическому присоединению </w:t>
      </w:r>
      <w:proofErr w:type="spellStart"/>
      <w:r w:rsidR="00CD7B4D" w:rsidRPr="00DF016A">
        <w:rPr>
          <w:rFonts w:eastAsia="Arial"/>
          <w:spacing w:val="-1"/>
          <w:szCs w:val="26"/>
        </w:rPr>
        <w:t>энергопринимающих</w:t>
      </w:r>
      <w:proofErr w:type="spellEnd"/>
      <w:r w:rsidR="00CD7B4D" w:rsidRPr="00DF016A">
        <w:rPr>
          <w:rFonts w:eastAsia="Arial"/>
          <w:spacing w:val="-1"/>
          <w:szCs w:val="26"/>
        </w:rPr>
        <w:t xml:space="preserve"> устройств юридических и физических лиц к электрическим сетям и прочие виды деятельности.</w:t>
      </w:r>
      <w:r w:rsidR="00CD7B4D" w:rsidRPr="00DF016A">
        <w:rPr>
          <w:szCs w:val="26"/>
        </w:rPr>
        <w:t xml:space="preserve"> </w:t>
      </w:r>
    </w:p>
    <w:p w:rsidR="00443FBB" w:rsidRPr="00DF016A" w:rsidRDefault="00443FBB" w:rsidP="00DF016A">
      <w:pPr>
        <w:spacing w:line="264" w:lineRule="auto"/>
        <w:ind w:firstLine="709"/>
        <w:rPr>
          <w:szCs w:val="26"/>
        </w:rPr>
      </w:pPr>
      <w:r w:rsidRPr="00DF016A">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w:t>
      </w:r>
    </w:p>
    <w:p w:rsidR="00443FBB" w:rsidRPr="00DF016A" w:rsidRDefault="00443FBB" w:rsidP="00DF016A">
      <w:pPr>
        <w:spacing w:line="264" w:lineRule="auto"/>
        <w:ind w:firstLine="709"/>
        <w:rPr>
          <w:szCs w:val="26"/>
        </w:rPr>
      </w:pPr>
      <w:proofErr w:type="gramStart"/>
      <w:r w:rsidRPr="00DF016A">
        <w:rPr>
          <w:szCs w:val="26"/>
        </w:rPr>
        <w:t xml:space="preserve">Исходя из положений статьи 3 Закона о естественных монополиях, пункта 10 статьи 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пункта 3 Основ ценообразования в </w:t>
      </w:r>
      <w:r w:rsidRPr="00DF016A">
        <w:rPr>
          <w:szCs w:val="26"/>
        </w:rPr>
        <w:lastRenderedPageBreak/>
        <w:t>области регулируемых цен (тарифов) в электроэнергетике, утвержденных постановлением Правительства РФ от 29.12.2011 № 1178, услуги по передаче электрической энергии относятся к</w:t>
      </w:r>
      <w:proofErr w:type="gramEnd"/>
      <w:r w:rsidRPr="00DF016A">
        <w:rPr>
          <w:szCs w:val="26"/>
        </w:rPr>
        <w:t xml:space="preserve"> регулируемым видам деятельности и осуществляются по регулируемым ценам (тарифам).</w:t>
      </w:r>
    </w:p>
    <w:p w:rsidR="002667BD" w:rsidRPr="00DF016A" w:rsidRDefault="002667BD" w:rsidP="00DF016A">
      <w:pPr>
        <w:pStyle w:val="ac"/>
        <w:spacing w:after="0" w:line="264" w:lineRule="auto"/>
        <w:ind w:firstLine="709"/>
        <w:rPr>
          <w:rFonts w:eastAsia="Arial Unicode MS"/>
          <w:szCs w:val="26"/>
        </w:rPr>
      </w:pPr>
      <w:r w:rsidRPr="00DF016A">
        <w:rPr>
          <w:rFonts w:eastAsia="Arial Unicode MS"/>
          <w:szCs w:val="26"/>
        </w:rPr>
        <w:t xml:space="preserve">В качестве субъектов административной ответственности положения главы 9 </w:t>
      </w:r>
      <w:proofErr w:type="spellStart"/>
      <w:r w:rsidRPr="00DF016A">
        <w:rPr>
          <w:rFonts w:eastAsia="Arial Unicode MS"/>
          <w:szCs w:val="26"/>
        </w:rPr>
        <w:t>КоАП</w:t>
      </w:r>
      <w:proofErr w:type="spellEnd"/>
      <w:r w:rsidRPr="00DF016A">
        <w:rPr>
          <w:rFonts w:eastAsia="Arial Unicode MS"/>
          <w:szCs w:val="26"/>
        </w:rPr>
        <w:t xml:space="preserve"> РФ предусматривают граждан, должностных и юридических лиц, индивидуальных предпринимателей.</w:t>
      </w:r>
    </w:p>
    <w:p w:rsidR="002667BD" w:rsidRPr="00DF016A" w:rsidRDefault="002667BD" w:rsidP="00DF016A">
      <w:pPr>
        <w:pStyle w:val="ac"/>
        <w:spacing w:after="0" w:line="264" w:lineRule="auto"/>
        <w:ind w:firstLine="709"/>
        <w:rPr>
          <w:rFonts w:eastAsia="Arial Unicode MS"/>
          <w:szCs w:val="26"/>
        </w:rPr>
      </w:pPr>
      <w:r w:rsidRPr="00DF016A">
        <w:rPr>
          <w:rFonts w:eastAsia="Arial Unicode MS"/>
          <w:szCs w:val="26"/>
        </w:rPr>
        <w:t>Постановлением заместителя руководителя Управления от 07.03.2018 № Э-17адм/2018, вступившим в законную силу, АО «</w:t>
      </w:r>
      <w:proofErr w:type="spellStart"/>
      <w:r w:rsidRPr="00DF016A">
        <w:rPr>
          <w:rFonts w:eastAsia="Arial Unicode MS"/>
          <w:szCs w:val="26"/>
        </w:rPr>
        <w:t>Янтарьэнерго</w:t>
      </w:r>
      <w:proofErr w:type="spellEnd"/>
      <w:r w:rsidRPr="00DF016A">
        <w:rPr>
          <w:rFonts w:eastAsia="Arial Unicode MS"/>
          <w:szCs w:val="26"/>
        </w:rPr>
        <w:t xml:space="preserve">» признано виновным в совершении административного правонарушения, предусмотренного частью 1 статьи 9.21 </w:t>
      </w:r>
      <w:proofErr w:type="spellStart"/>
      <w:r w:rsidRPr="00DF016A">
        <w:rPr>
          <w:rFonts w:eastAsia="Arial Unicode MS"/>
          <w:szCs w:val="26"/>
        </w:rPr>
        <w:t>КоАП</w:t>
      </w:r>
      <w:proofErr w:type="spellEnd"/>
      <w:r w:rsidRPr="00DF016A">
        <w:rPr>
          <w:rFonts w:eastAsia="Arial Unicode MS"/>
          <w:szCs w:val="26"/>
        </w:rPr>
        <w:t xml:space="preserve"> РФ, и подвергнуто наказанию в виде административного штрафа в размере 100 000 рублей. </w:t>
      </w:r>
    </w:p>
    <w:p w:rsidR="002667BD" w:rsidRPr="00DF016A" w:rsidRDefault="002667BD" w:rsidP="00DF016A">
      <w:pPr>
        <w:pStyle w:val="ac"/>
        <w:spacing w:after="0" w:line="264" w:lineRule="auto"/>
        <w:ind w:firstLine="709"/>
        <w:rPr>
          <w:rFonts w:eastAsia="Arial Unicode MS"/>
          <w:szCs w:val="26"/>
        </w:rPr>
      </w:pPr>
      <w:proofErr w:type="gramStart"/>
      <w:r w:rsidRPr="00DF016A">
        <w:rPr>
          <w:rFonts w:eastAsia="Arial Unicode MS"/>
          <w:szCs w:val="26"/>
        </w:rPr>
        <w:t xml:space="preserve">В соответствии с частью 2 статьи 2.10 </w:t>
      </w:r>
      <w:proofErr w:type="spellStart"/>
      <w:r w:rsidRPr="00DF016A">
        <w:rPr>
          <w:rFonts w:eastAsia="Arial Unicode MS"/>
          <w:szCs w:val="26"/>
        </w:rPr>
        <w:t>КоАП</w:t>
      </w:r>
      <w:proofErr w:type="spellEnd"/>
      <w:r w:rsidRPr="00DF016A">
        <w:rPr>
          <w:rFonts w:eastAsia="Arial Unicode MS"/>
          <w:szCs w:val="26"/>
        </w:rPr>
        <w:t xml:space="preserve"> РФ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w:t>
      </w:r>
      <w:proofErr w:type="gramEnd"/>
      <w:r w:rsidRPr="00DF016A">
        <w:rPr>
          <w:rFonts w:eastAsia="Arial Unicode MS"/>
          <w:szCs w:val="26"/>
        </w:rPr>
        <w:t xml:space="preserve"> и могут быть </w:t>
      </w:r>
      <w:proofErr w:type="gramStart"/>
      <w:r w:rsidRPr="00DF016A">
        <w:rPr>
          <w:rFonts w:eastAsia="Arial Unicode MS"/>
          <w:szCs w:val="26"/>
        </w:rPr>
        <w:t>применены</w:t>
      </w:r>
      <w:proofErr w:type="gramEnd"/>
      <w:r w:rsidRPr="00DF016A">
        <w:rPr>
          <w:rFonts w:eastAsia="Arial Unicode MS"/>
          <w:szCs w:val="26"/>
        </w:rPr>
        <w:t xml:space="preserve"> только к физическому лицу.</w:t>
      </w:r>
    </w:p>
    <w:p w:rsidR="002667BD" w:rsidRPr="00DF016A" w:rsidRDefault="002667BD" w:rsidP="00DF016A">
      <w:pPr>
        <w:pStyle w:val="ac"/>
        <w:spacing w:after="0" w:line="264" w:lineRule="auto"/>
        <w:ind w:firstLine="709"/>
        <w:rPr>
          <w:rFonts w:eastAsia="Arial Unicode MS"/>
          <w:szCs w:val="26"/>
        </w:rPr>
      </w:pPr>
      <w:r w:rsidRPr="00DF016A">
        <w:rPr>
          <w:rFonts w:eastAsia="Arial Unicode MS"/>
          <w:szCs w:val="26"/>
        </w:rPr>
        <w:t xml:space="preserve">Согласно статье 2.4 </w:t>
      </w:r>
      <w:proofErr w:type="spellStart"/>
      <w:r w:rsidRPr="00DF016A">
        <w:rPr>
          <w:rFonts w:eastAsia="Arial Unicode MS"/>
          <w:szCs w:val="26"/>
        </w:rPr>
        <w:t>КоАП</w:t>
      </w:r>
      <w:proofErr w:type="spellEnd"/>
      <w:r w:rsidRPr="00DF016A">
        <w:rPr>
          <w:rFonts w:eastAsia="Arial Unicode MS"/>
          <w:szCs w:val="26"/>
        </w:rPr>
        <w:t xml:space="preserve">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667BD" w:rsidRPr="00DF016A" w:rsidRDefault="002667BD" w:rsidP="00DF016A">
      <w:pPr>
        <w:pStyle w:val="ac"/>
        <w:spacing w:after="0" w:line="264" w:lineRule="auto"/>
        <w:ind w:firstLine="709"/>
        <w:rPr>
          <w:rFonts w:eastAsia="Arial Unicode MS"/>
          <w:szCs w:val="26"/>
        </w:rPr>
      </w:pPr>
      <w:r w:rsidRPr="00DF016A">
        <w:rPr>
          <w:rFonts w:eastAsia="Arial Unicode MS"/>
          <w:szCs w:val="26"/>
        </w:rPr>
        <w:t>В соответствии с пунктом 18.1 устава АО «</w:t>
      </w:r>
      <w:proofErr w:type="spellStart"/>
      <w:r w:rsidRPr="00DF016A">
        <w:rPr>
          <w:rFonts w:eastAsia="Arial Unicode MS"/>
          <w:szCs w:val="26"/>
        </w:rPr>
        <w:t>Янтарьэнерго</w:t>
      </w:r>
      <w:proofErr w:type="spellEnd"/>
      <w:r w:rsidRPr="00DF016A">
        <w:rPr>
          <w:rFonts w:eastAsia="Arial Unicode MS"/>
          <w:szCs w:val="26"/>
        </w:rPr>
        <w:t>» руководство текущей деятельностью осуществляется единоличным исполнительным органом - генеральным директором. Генеральный директор АО «</w:t>
      </w:r>
      <w:proofErr w:type="spellStart"/>
      <w:r w:rsidRPr="00DF016A">
        <w:rPr>
          <w:rFonts w:eastAsia="Arial Unicode MS"/>
          <w:szCs w:val="26"/>
        </w:rPr>
        <w:t>Янтарьэнерго</w:t>
      </w:r>
      <w:proofErr w:type="spellEnd"/>
      <w:r w:rsidRPr="00DF016A">
        <w:rPr>
          <w:rFonts w:eastAsia="Arial Unicode MS"/>
          <w:szCs w:val="26"/>
        </w:rPr>
        <w:t>» без доверенности действует от имени общества, в том числе,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2667BD" w:rsidRPr="00DF016A" w:rsidRDefault="002667BD" w:rsidP="00DF016A">
      <w:pPr>
        <w:suppressAutoHyphens w:val="0"/>
        <w:autoSpaceDE w:val="0"/>
        <w:autoSpaceDN w:val="0"/>
        <w:adjustRightInd w:val="0"/>
        <w:spacing w:line="264" w:lineRule="auto"/>
        <w:ind w:firstLine="709"/>
        <w:rPr>
          <w:rFonts w:eastAsiaTheme="minorHAnsi"/>
          <w:kern w:val="0"/>
          <w:szCs w:val="26"/>
          <w:lang w:eastAsia="en-US"/>
        </w:rPr>
      </w:pPr>
      <w:proofErr w:type="gramStart"/>
      <w:r w:rsidRPr="00DF016A">
        <w:rPr>
          <w:rFonts w:eastAsiaTheme="minorHAnsi"/>
          <w:kern w:val="0"/>
          <w:szCs w:val="26"/>
          <w:lang w:eastAsia="en-US"/>
        </w:rPr>
        <w:t xml:space="preserve">Приказом </w:t>
      </w:r>
      <w:r w:rsidRPr="00DF016A">
        <w:rPr>
          <w:rFonts w:eastAsia="Arial Unicode MS"/>
          <w:szCs w:val="26"/>
        </w:rPr>
        <w:t>генерального директора АО «</w:t>
      </w:r>
      <w:proofErr w:type="spellStart"/>
      <w:r w:rsidRPr="00DF016A">
        <w:rPr>
          <w:rFonts w:eastAsia="Arial Unicode MS"/>
          <w:szCs w:val="26"/>
        </w:rPr>
        <w:t>Янтарьэнерго</w:t>
      </w:r>
      <w:proofErr w:type="spellEnd"/>
      <w:r w:rsidRPr="00DF016A">
        <w:rPr>
          <w:rFonts w:eastAsia="Arial Unicode MS"/>
          <w:szCs w:val="26"/>
        </w:rPr>
        <w:t xml:space="preserve">» </w:t>
      </w:r>
      <w:r w:rsidRPr="00DF016A">
        <w:rPr>
          <w:rFonts w:eastAsiaTheme="minorHAnsi"/>
          <w:kern w:val="0"/>
          <w:szCs w:val="26"/>
          <w:lang w:eastAsia="en-US"/>
        </w:rPr>
        <w:t>от 04.05.2015 № 132-к «О переводе работника на другую работу Г</w:t>
      </w:r>
      <w:r w:rsidR="002E685C">
        <w:rPr>
          <w:rFonts w:eastAsiaTheme="minorHAnsi"/>
          <w:kern w:val="0"/>
          <w:szCs w:val="26"/>
          <w:lang w:eastAsia="en-US"/>
        </w:rPr>
        <w:t>….</w:t>
      </w:r>
      <w:r w:rsidRPr="00DF016A">
        <w:rPr>
          <w:rFonts w:eastAsiaTheme="minorHAnsi"/>
          <w:kern w:val="0"/>
          <w:szCs w:val="26"/>
          <w:lang w:eastAsia="en-US"/>
        </w:rPr>
        <w:t>переведена на должность начальника департамента технологического присоединения на основании заявления, дополнительного соглашения к трудовому договору от 15.07.2002 № 18.</w:t>
      </w:r>
      <w:proofErr w:type="gramEnd"/>
    </w:p>
    <w:p w:rsidR="002667BD" w:rsidRPr="00DF016A" w:rsidRDefault="002667BD" w:rsidP="00DF016A">
      <w:pPr>
        <w:spacing w:line="264" w:lineRule="auto"/>
        <w:ind w:firstLine="709"/>
        <w:contextualSpacing/>
        <w:rPr>
          <w:rFonts w:eastAsia="Times New Roman"/>
          <w:szCs w:val="26"/>
          <w:lang w:eastAsia="ru-RU"/>
        </w:rPr>
      </w:pPr>
      <w:proofErr w:type="gramStart"/>
      <w:r w:rsidRPr="00DF016A">
        <w:rPr>
          <w:szCs w:val="26"/>
          <w:lang w:eastAsia="ru-RU"/>
        </w:rPr>
        <w:t>Учитывая вышеизложенное, нельзя признать обоснованными доводы защитника (представителя) Г</w:t>
      </w:r>
      <w:r w:rsidR="002E685C">
        <w:rPr>
          <w:szCs w:val="26"/>
          <w:lang w:eastAsia="ru-RU"/>
        </w:rPr>
        <w:t>….</w:t>
      </w:r>
      <w:r w:rsidRPr="00DF016A">
        <w:rPr>
          <w:szCs w:val="26"/>
          <w:lang w:eastAsia="ru-RU"/>
        </w:rPr>
        <w:t>– Б</w:t>
      </w:r>
      <w:r w:rsidR="002E685C">
        <w:rPr>
          <w:szCs w:val="26"/>
          <w:lang w:eastAsia="ru-RU"/>
        </w:rPr>
        <w:t>…..</w:t>
      </w:r>
      <w:r w:rsidRPr="00DF016A">
        <w:rPr>
          <w:szCs w:val="26"/>
          <w:lang w:eastAsia="ru-RU"/>
        </w:rPr>
        <w:t>о последовательном и добросовестном исполнении Обществом и должностным лицом Общества принятых на себя в рамках Договора</w:t>
      </w:r>
      <w:r w:rsidRPr="00DF016A">
        <w:rPr>
          <w:rFonts w:eastAsia="Times New Roman"/>
          <w:szCs w:val="26"/>
          <w:lang w:eastAsia="ru-RU"/>
        </w:rPr>
        <w:t xml:space="preserve"> №7891/12/16 от 21.12.2016 обязательств и выполнении всех необходимых и зависящих от него мер.</w:t>
      </w:r>
      <w:proofErr w:type="gramEnd"/>
      <w:r w:rsidRPr="00DF016A">
        <w:rPr>
          <w:rFonts w:eastAsia="Times New Roman"/>
          <w:szCs w:val="26"/>
          <w:lang w:eastAsia="ru-RU"/>
        </w:rPr>
        <w:t xml:space="preserve"> Объективных обстоятельств, не позволивших Обществу и должностному лицу Общества выполнить свои обязательства по </w:t>
      </w:r>
      <w:r w:rsidRPr="00DF016A">
        <w:rPr>
          <w:szCs w:val="26"/>
          <w:lang w:eastAsia="ru-RU"/>
        </w:rPr>
        <w:t>Договору</w:t>
      </w:r>
      <w:r w:rsidRPr="00DF016A">
        <w:rPr>
          <w:rFonts w:eastAsia="Times New Roman"/>
          <w:szCs w:val="26"/>
          <w:lang w:eastAsia="ru-RU"/>
        </w:rPr>
        <w:t xml:space="preserve"> №7891/12/16 от 21.12.2016, в ходе административного производства не установлено.</w:t>
      </w:r>
    </w:p>
    <w:p w:rsidR="002667BD" w:rsidRPr="00DF016A" w:rsidRDefault="002667BD" w:rsidP="00DF016A">
      <w:pPr>
        <w:spacing w:line="264" w:lineRule="auto"/>
        <w:ind w:firstLine="709"/>
        <w:rPr>
          <w:szCs w:val="26"/>
        </w:rPr>
      </w:pPr>
      <w:r w:rsidRPr="00DF016A">
        <w:rPr>
          <w:szCs w:val="26"/>
          <w:lang w:eastAsia="ru-RU"/>
        </w:rPr>
        <w:t>Изложенное свидетельствует</w:t>
      </w:r>
      <w:r w:rsidRPr="00DF016A">
        <w:rPr>
          <w:szCs w:val="26"/>
        </w:rPr>
        <w:t>, что 22.06.2017</w:t>
      </w:r>
      <w:r w:rsidRPr="00DF016A">
        <w:rPr>
          <w:rFonts w:eastAsia="Arial Unicode MS"/>
          <w:szCs w:val="26"/>
        </w:rPr>
        <w:t xml:space="preserve"> должностное лицо - </w:t>
      </w:r>
      <w:r w:rsidRPr="00DF016A">
        <w:rPr>
          <w:szCs w:val="26"/>
        </w:rPr>
        <w:t>начальник департамента перспективного развития и технологического присоединения Акционерного общества «</w:t>
      </w:r>
      <w:proofErr w:type="spellStart"/>
      <w:r w:rsidRPr="00DF016A">
        <w:rPr>
          <w:szCs w:val="26"/>
        </w:rPr>
        <w:t>Янтарьэнерго</w:t>
      </w:r>
      <w:proofErr w:type="spellEnd"/>
      <w:r w:rsidRPr="00DF016A">
        <w:rPr>
          <w:szCs w:val="26"/>
        </w:rPr>
        <w:t>» Г</w:t>
      </w:r>
      <w:r w:rsidR="002E685C">
        <w:rPr>
          <w:szCs w:val="26"/>
        </w:rPr>
        <w:t>…..</w:t>
      </w:r>
      <w:r w:rsidRPr="00DF016A">
        <w:rPr>
          <w:szCs w:val="26"/>
        </w:rPr>
        <w:t xml:space="preserve">, </w:t>
      </w:r>
      <w:r w:rsidRPr="00DF016A">
        <w:rPr>
          <w:szCs w:val="26"/>
          <w:lang w:eastAsia="ru-RU"/>
        </w:rPr>
        <w:t xml:space="preserve">при выполнении своих обязательств по договору </w:t>
      </w:r>
      <w:r w:rsidRPr="00DF016A">
        <w:rPr>
          <w:rFonts w:eastAsia="Times New Roman"/>
          <w:szCs w:val="26"/>
          <w:lang w:eastAsia="ru-RU"/>
        </w:rPr>
        <w:t xml:space="preserve">№ 7891/12/16 от 21.12.2016 </w:t>
      </w:r>
      <w:r w:rsidRPr="00DF016A">
        <w:rPr>
          <w:szCs w:val="26"/>
          <w:lang w:eastAsia="ru-RU"/>
        </w:rPr>
        <w:t xml:space="preserve">нарушило пункт 16 Правил, в части </w:t>
      </w:r>
      <w:r w:rsidRPr="00DF016A">
        <w:rPr>
          <w:szCs w:val="26"/>
          <w:lang w:eastAsia="ru-RU"/>
        </w:rPr>
        <w:lastRenderedPageBreak/>
        <w:t xml:space="preserve">несоблюдения сроков </w:t>
      </w:r>
      <w:r w:rsidRPr="00DF016A">
        <w:rPr>
          <w:spacing w:val="1"/>
          <w:szCs w:val="26"/>
        </w:rPr>
        <w:t xml:space="preserve">технологического присоединения </w:t>
      </w:r>
      <w:proofErr w:type="spellStart"/>
      <w:r w:rsidRPr="00DF016A">
        <w:rPr>
          <w:spacing w:val="1"/>
          <w:szCs w:val="26"/>
        </w:rPr>
        <w:t>энергопринимающих</w:t>
      </w:r>
      <w:proofErr w:type="spellEnd"/>
      <w:r w:rsidRPr="00DF016A">
        <w:rPr>
          <w:spacing w:val="1"/>
          <w:szCs w:val="26"/>
        </w:rPr>
        <w:t xml:space="preserve"> устройств Заявителя к электрическим сетям АО «</w:t>
      </w:r>
      <w:proofErr w:type="spellStart"/>
      <w:r w:rsidRPr="00DF016A">
        <w:rPr>
          <w:spacing w:val="1"/>
          <w:szCs w:val="26"/>
        </w:rPr>
        <w:t>Янтарьэнерго</w:t>
      </w:r>
      <w:proofErr w:type="spellEnd"/>
      <w:r w:rsidRPr="00DF016A">
        <w:rPr>
          <w:spacing w:val="1"/>
          <w:szCs w:val="26"/>
        </w:rPr>
        <w:t>».</w:t>
      </w:r>
    </w:p>
    <w:p w:rsidR="002667BD" w:rsidRPr="00DF016A" w:rsidRDefault="002667BD" w:rsidP="00DF016A">
      <w:pPr>
        <w:spacing w:line="264" w:lineRule="auto"/>
        <w:ind w:firstLine="709"/>
        <w:contextualSpacing/>
        <w:rPr>
          <w:spacing w:val="1"/>
          <w:szCs w:val="26"/>
        </w:rPr>
      </w:pPr>
      <w:r w:rsidRPr="00DF016A">
        <w:rPr>
          <w:rFonts w:eastAsiaTheme="minorHAnsi"/>
          <w:kern w:val="0"/>
          <w:szCs w:val="26"/>
          <w:lang w:eastAsia="en-US"/>
        </w:rPr>
        <w:t>Вина должностного лица АО «</w:t>
      </w:r>
      <w:proofErr w:type="spellStart"/>
      <w:r w:rsidRPr="00DF016A">
        <w:rPr>
          <w:rFonts w:eastAsiaTheme="minorHAnsi"/>
          <w:kern w:val="0"/>
          <w:szCs w:val="26"/>
          <w:lang w:eastAsia="en-US"/>
        </w:rPr>
        <w:t>Янтарьэнерго</w:t>
      </w:r>
      <w:proofErr w:type="spellEnd"/>
      <w:r w:rsidRPr="00DF016A">
        <w:rPr>
          <w:rFonts w:eastAsiaTheme="minorHAnsi"/>
          <w:kern w:val="0"/>
          <w:szCs w:val="26"/>
          <w:lang w:eastAsia="en-US"/>
        </w:rPr>
        <w:t xml:space="preserve">» в совершении административного правонарушения, предусмотренного частью 1 статьи 9.21 </w:t>
      </w:r>
      <w:proofErr w:type="spellStart"/>
      <w:r w:rsidRPr="00DF016A">
        <w:rPr>
          <w:rFonts w:eastAsiaTheme="minorHAnsi"/>
          <w:kern w:val="0"/>
          <w:szCs w:val="26"/>
          <w:lang w:eastAsia="en-US"/>
        </w:rPr>
        <w:t>КоАП</w:t>
      </w:r>
      <w:proofErr w:type="spellEnd"/>
      <w:r w:rsidRPr="00DF016A">
        <w:rPr>
          <w:rFonts w:eastAsiaTheme="minorHAnsi"/>
          <w:kern w:val="0"/>
          <w:szCs w:val="26"/>
          <w:lang w:eastAsia="en-US"/>
        </w:rPr>
        <w:t xml:space="preserve"> РФ, установлена и подтверждается материалами дела об административном правонарушении № Э-101адм/2018.</w:t>
      </w:r>
    </w:p>
    <w:p w:rsidR="00443FBB" w:rsidRPr="00DF016A" w:rsidRDefault="00306C10" w:rsidP="00DF016A">
      <w:pPr>
        <w:spacing w:line="264" w:lineRule="auto"/>
        <w:ind w:firstLine="709"/>
        <w:contextualSpacing/>
        <w:rPr>
          <w:szCs w:val="26"/>
        </w:rPr>
      </w:pPr>
      <w:r w:rsidRPr="00DF016A">
        <w:rPr>
          <w:szCs w:val="26"/>
        </w:rPr>
        <w:t xml:space="preserve">Таким образом, действиями </w:t>
      </w:r>
      <w:r w:rsidR="002667BD" w:rsidRPr="00DF016A">
        <w:rPr>
          <w:szCs w:val="26"/>
        </w:rPr>
        <w:t xml:space="preserve">должностного лица </w:t>
      </w:r>
      <w:r w:rsidRPr="00DF016A">
        <w:rPr>
          <w:szCs w:val="26"/>
        </w:rPr>
        <w:t>АО «</w:t>
      </w:r>
      <w:proofErr w:type="spellStart"/>
      <w:r w:rsidRPr="00DF016A">
        <w:rPr>
          <w:szCs w:val="26"/>
        </w:rPr>
        <w:t>Янтарьэнерго</w:t>
      </w:r>
      <w:proofErr w:type="spellEnd"/>
      <w:r w:rsidRPr="00DF016A">
        <w:rPr>
          <w:szCs w:val="26"/>
        </w:rPr>
        <w:t>»</w:t>
      </w:r>
      <w:r w:rsidR="002667BD" w:rsidRPr="00DF016A">
        <w:rPr>
          <w:szCs w:val="26"/>
        </w:rPr>
        <w:t xml:space="preserve"> - </w:t>
      </w:r>
      <w:proofErr w:type="spellStart"/>
      <w:r w:rsidR="002667BD" w:rsidRPr="00DF016A">
        <w:rPr>
          <w:szCs w:val="26"/>
        </w:rPr>
        <w:t>Глецкой</w:t>
      </w:r>
      <w:proofErr w:type="spellEnd"/>
      <w:r w:rsidR="002667BD" w:rsidRPr="00DF016A">
        <w:rPr>
          <w:szCs w:val="26"/>
        </w:rPr>
        <w:t xml:space="preserve"> Е.В.</w:t>
      </w:r>
      <w:r w:rsidRPr="00DF016A">
        <w:rPr>
          <w:szCs w:val="26"/>
        </w:rPr>
        <w:t>, выразившимися</w:t>
      </w:r>
      <w:r w:rsidR="00443FBB" w:rsidRPr="00DF016A">
        <w:rPr>
          <w:szCs w:val="26"/>
        </w:rPr>
        <w:t xml:space="preserve"> </w:t>
      </w:r>
      <w:r w:rsidR="00443FBB" w:rsidRPr="00DF016A">
        <w:rPr>
          <w:szCs w:val="26"/>
          <w:lang w:eastAsia="ru-RU"/>
        </w:rPr>
        <w:t xml:space="preserve">в части нарушения сроков </w:t>
      </w:r>
      <w:r w:rsidR="00443FBB" w:rsidRPr="00DF016A">
        <w:rPr>
          <w:spacing w:val="1"/>
          <w:szCs w:val="26"/>
        </w:rPr>
        <w:t xml:space="preserve">технологического присоединения </w:t>
      </w:r>
      <w:proofErr w:type="spellStart"/>
      <w:r w:rsidR="00443FBB" w:rsidRPr="00DF016A">
        <w:rPr>
          <w:spacing w:val="1"/>
          <w:szCs w:val="26"/>
        </w:rPr>
        <w:t>энергоп</w:t>
      </w:r>
      <w:r w:rsidRPr="00DF016A">
        <w:rPr>
          <w:spacing w:val="1"/>
          <w:szCs w:val="26"/>
        </w:rPr>
        <w:t>ринимающих</w:t>
      </w:r>
      <w:proofErr w:type="spellEnd"/>
      <w:r w:rsidRPr="00DF016A">
        <w:rPr>
          <w:spacing w:val="1"/>
          <w:szCs w:val="26"/>
        </w:rPr>
        <w:t xml:space="preserve"> устройств Заявителя</w:t>
      </w:r>
      <w:r w:rsidR="00443FBB" w:rsidRPr="00DF016A">
        <w:rPr>
          <w:spacing w:val="1"/>
          <w:szCs w:val="26"/>
        </w:rPr>
        <w:t xml:space="preserve"> к электрическим сетям АО «</w:t>
      </w:r>
      <w:proofErr w:type="spellStart"/>
      <w:r w:rsidR="00443FBB" w:rsidRPr="00DF016A">
        <w:rPr>
          <w:spacing w:val="1"/>
          <w:szCs w:val="26"/>
        </w:rPr>
        <w:t>Янтарьэнерго</w:t>
      </w:r>
      <w:proofErr w:type="spellEnd"/>
      <w:r w:rsidR="00443FBB" w:rsidRPr="00DF016A">
        <w:rPr>
          <w:spacing w:val="1"/>
          <w:szCs w:val="26"/>
        </w:rPr>
        <w:t>», установленных пунктом 16 Правил</w:t>
      </w:r>
      <w:r w:rsidRPr="00DF016A">
        <w:rPr>
          <w:spacing w:val="1"/>
          <w:szCs w:val="26"/>
        </w:rPr>
        <w:t xml:space="preserve"> №861</w:t>
      </w:r>
      <w:r w:rsidR="00443FBB" w:rsidRPr="00DF016A">
        <w:rPr>
          <w:spacing w:val="1"/>
          <w:szCs w:val="26"/>
        </w:rPr>
        <w:t xml:space="preserve">, </w:t>
      </w:r>
      <w:r w:rsidRPr="00DF016A">
        <w:rPr>
          <w:spacing w:val="1"/>
          <w:szCs w:val="26"/>
        </w:rPr>
        <w:t>совершено</w:t>
      </w:r>
      <w:r w:rsidRPr="00DF016A">
        <w:rPr>
          <w:szCs w:val="26"/>
        </w:rPr>
        <w:t xml:space="preserve"> административное правонарушение, предусмотренное</w:t>
      </w:r>
      <w:r w:rsidR="00443FBB" w:rsidRPr="00DF016A">
        <w:rPr>
          <w:szCs w:val="26"/>
        </w:rPr>
        <w:t xml:space="preserve"> частью 1 статьи 9.21 </w:t>
      </w:r>
      <w:proofErr w:type="spellStart"/>
      <w:r w:rsidR="00443FBB" w:rsidRPr="00DF016A">
        <w:rPr>
          <w:szCs w:val="26"/>
        </w:rPr>
        <w:t>КоАП</w:t>
      </w:r>
      <w:proofErr w:type="spellEnd"/>
      <w:r w:rsidR="00443FBB" w:rsidRPr="00DF016A">
        <w:rPr>
          <w:szCs w:val="26"/>
        </w:rPr>
        <w:t xml:space="preserve"> РФ.</w:t>
      </w:r>
    </w:p>
    <w:p w:rsidR="000B7BCD" w:rsidRPr="00DF016A" w:rsidRDefault="000B7BCD" w:rsidP="00DF016A">
      <w:pPr>
        <w:spacing w:line="264" w:lineRule="auto"/>
        <w:ind w:firstLine="709"/>
        <w:rPr>
          <w:szCs w:val="26"/>
        </w:rPr>
      </w:pPr>
      <w:r w:rsidRPr="00DF016A">
        <w:rPr>
          <w:rFonts w:eastAsia="Arial"/>
          <w:szCs w:val="26"/>
        </w:rPr>
        <w:t>Место совершения административного правонарушения:</w:t>
      </w:r>
      <w:r w:rsidRPr="00DF016A">
        <w:rPr>
          <w:szCs w:val="26"/>
        </w:rPr>
        <w:t xml:space="preserve"> Калининградская область</w:t>
      </w:r>
      <w:r w:rsidR="002E685C">
        <w:rPr>
          <w:szCs w:val="26"/>
        </w:rPr>
        <w:t>…..</w:t>
      </w:r>
      <w:r w:rsidRPr="00DF016A">
        <w:rPr>
          <w:szCs w:val="26"/>
        </w:rPr>
        <w:t>.</w:t>
      </w:r>
    </w:p>
    <w:p w:rsidR="000B7BCD" w:rsidRPr="00DF016A" w:rsidRDefault="000B7BCD" w:rsidP="00DF016A">
      <w:pPr>
        <w:pStyle w:val="ac"/>
        <w:spacing w:after="0" w:line="264" w:lineRule="auto"/>
        <w:ind w:firstLine="709"/>
        <w:contextualSpacing/>
        <w:rPr>
          <w:spacing w:val="1"/>
          <w:szCs w:val="26"/>
        </w:rPr>
      </w:pPr>
      <w:r w:rsidRPr="00DF016A">
        <w:rPr>
          <w:rFonts w:eastAsia="Arial"/>
          <w:szCs w:val="26"/>
        </w:rPr>
        <w:t>Время совершения административного правонарушения: 22.06.2017.</w:t>
      </w:r>
    </w:p>
    <w:p w:rsidR="00306C10" w:rsidRPr="00DF016A" w:rsidRDefault="00306C10" w:rsidP="00DF016A">
      <w:pPr>
        <w:spacing w:line="264" w:lineRule="auto"/>
        <w:ind w:firstLine="709"/>
        <w:contextualSpacing/>
        <w:rPr>
          <w:spacing w:val="1"/>
          <w:szCs w:val="26"/>
        </w:rPr>
      </w:pPr>
      <w:r w:rsidRPr="00DF016A">
        <w:rPr>
          <w:spacing w:val="1"/>
          <w:szCs w:val="26"/>
        </w:rPr>
        <w:t>П</w:t>
      </w:r>
      <w:r w:rsidR="002667BD" w:rsidRPr="00DF016A">
        <w:rPr>
          <w:spacing w:val="1"/>
          <w:szCs w:val="26"/>
        </w:rPr>
        <w:t>о итогам рассмотрения дела №Э-101</w:t>
      </w:r>
      <w:r w:rsidRPr="00DF016A">
        <w:rPr>
          <w:spacing w:val="1"/>
          <w:szCs w:val="26"/>
        </w:rPr>
        <w:t xml:space="preserve">адм/2018 обстоятельств, смягчающих административную ответственность, предусмотренных статьей 4.2 </w:t>
      </w:r>
      <w:proofErr w:type="spellStart"/>
      <w:r w:rsidRPr="00DF016A">
        <w:rPr>
          <w:spacing w:val="1"/>
          <w:szCs w:val="26"/>
        </w:rPr>
        <w:t>КоАП</w:t>
      </w:r>
      <w:proofErr w:type="spellEnd"/>
      <w:r w:rsidRPr="00DF016A">
        <w:rPr>
          <w:spacing w:val="1"/>
          <w:szCs w:val="26"/>
        </w:rPr>
        <w:t xml:space="preserve"> РФ, не выявлено.</w:t>
      </w:r>
    </w:p>
    <w:p w:rsidR="00306C10" w:rsidRPr="00DF016A" w:rsidRDefault="00306C10" w:rsidP="00DF016A">
      <w:pPr>
        <w:spacing w:line="264" w:lineRule="auto"/>
        <w:ind w:firstLine="709"/>
        <w:contextualSpacing/>
        <w:rPr>
          <w:spacing w:val="1"/>
          <w:szCs w:val="26"/>
        </w:rPr>
      </w:pPr>
      <w:r w:rsidRPr="00DF016A">
        <w:rPr>
          <w:spacing w:val="1"/>
          <w:szCs w:val="26"/>
        </w:rPr>
        <w:t>Вместе с этим, п</w:t>
      </w:r>
      <w:r w:rsidR="002667BD" w:rsidRPr="00DF016A">
        <w:rPr>
          <w:spacing w:val="1"/>
          <w:szCs w:val="26"/>
        </w:rPr>
        <w:t>о итогам рассмотрения дела №Э-101</w:t>
      </w:r>
      <w:r w:rsidRPr="00DF016A">
        <w:rPr>
          <w:spacing w:val="1"/>
          <w:szCs w:val="26"/>
        </w:rPr>
        <w:t xml:space="preserve">адм/2018 обстоятельств, отягчающих административную ответственность, предусмотренных статьей 4.3 </w:t>
      </w:r>
      <w:proofErr w:type="spellStart"/>
      <w:r w:rsidRPr="00DF016A">
        <w:rPr>
          <w:spacing w:val="1"/>
          <w:szCs w:val="26"/>
        </w:rPr>
        <w:t>КоАП</w:t>
      </w:r>
      <w:proofErr w:type="spellEnd"/>
      <w:r w:rsidRPr="00DF016A">
        <w:rPr>
          <w:spacing w:val="1"/>
          <w:szCs w:val="26"/>
        </w:rPr>
        <w:t xml:space="preserve"> РФ, также не выявлено.</w:t>
      </w:r>
    </w:p>
    <w:p w:rsidR="00306C10" w:rsidRPr="00DF016A" w:rsidRDefault="00306C10" w:rsidP="00DF016A">
      <w:pPr>
        <w:spacing w:line="264" w:lineRule="auto"/>
        <w:ind w:firstLine="709"/>
        <w:contextualSpacing/>
        <w:rPr>
          <w:spacing w:val="1"/>
          <w:szCs w:val="26"/>
        </w:rPr>
      </w:pPr>
      <w:r w:rsidRPr="00DF016A">
        <w:rPr>
          <w:spacing w:val="1"/>
          <w:szCs w:val="26"/>
        </w:rPr>
        <w:t xml:space="preserve">Учитывая </w:t>
      </w:r>
      <w:proofErr w:type="gramStart"/>
      <w:r w:rsidRPr="00DF016A">
        <w:rPr>
          <w:spacing w:val="1"/>
          <w:szCs w:val="26"/>
        </w:rPr>
        <w:t>вышеизложенное</w:t>
      </w:r>
      <w:proofErr w:type="gramEnd"/>
      <w:r w:rsidRPr="00DF016A">
        <w:rPr>
          <w:spacing w:val="1"/>
          <w:szCs w:val="26"/>
        </w:rPr>
        <w:t xml:space="preserve">, считаю необходимым назначить </w:t>
      </w:r>
      <w:r w:rsidR="002667BD" w:rsidRPr="00DF016A">
        <w:rPr>
          <w:spacing w:val="1"/>
          <w:szCs w:val="26"/>
        </w:rPr>
        <w:t>Г</w:t>
      </w:r>
      <w:r w:rsidR="002E685C">
        <w:rPr>
          <w:spacing w:val="1"/>
          <w:szCs w:val="26"/>
        </w:rPr>
        <w:t>…..</w:t>
      </w:r>
      <w:r w:rsidRPr="00DF016A">
        <w:rPr>
          <w:spacing w:val="1"/>
          <w:szCs w:val="26"/>
        </w:rPr>
        <w:t xml:space="preserve"> административный штраф в размере</w:t>
      </w:r>
      <w:r w:rsidR="00DF016A" w:rsidRPr="00DF016A">
        <w:rPr>
          <w:spacing w:val="1"/>
          <w:szCs w:val="26"/>
        </w:rPr>
        <w:t xml:space="preserve"> 10 000 (</w:t>
      </w:r>
      <w:r w:rsidR="00DF016A" w:rsidRPr="00DF016A">
        <w:rPr>
          <w:szCs w:val="26"/>
          <w:shd w:val="clear" w:color="auto" w:fill="FFFFFF"/>
        </w:rPr>
        <w:t>десяти тысяч</w:t>
      </w:r>
      <w:r w:rsidRPr="00DF016A">
        <w:rPr>
          <w:spacing w:val="1"/>
          <w:szCs w:val="26"/>
        </w:rPr>
        <w:t>) рублей.</w:t>
      </w:r>
    </w:p>
    <w:p w:rsidR="00CD7B4D" w:rsidRPr="00DF016A" w:rsidRDefault="00DF016A" w:rsidP="00DF016A">
      <w:pPr>
        <w:pStyle w:val="ConsPlusNormal"/>
        <w:spacing w:line="264" w:lineRule="auto"/>
        <w:ind w:firstLine="709"/>
        <w:jc w:val="both"/>
        <w:rPr>
          <w:rFonts w:ascii="Times New Roman" w:eastAsia="Lucida Sans Unicode" w:hAnsi="Times New Roman" w:cs="Times New Roman"/>
          <w:sz w:val="26"/>
          <w:szCs w:val="26"/>
        </w:rPr>
      </w:pPr>
      <w:r w:rsidRPr="00DF016A">
        <w:rPr>
          <w:rFonts w:ascii="Times New Roman" w:eastAsia="Lucida Sans Unicode" w:hAnsi="Times New Roman" w:cs="Times New Roman"/>
          <w:sz w:val="26"/>
          <w:szCs w:val="26"/>
        </w:rPr>
        <w:t xml:space="preserve">На основании </w:t>
      </w:r>
      <w:proofErr w:type="gramStart"/>
      <w:r w:rsidR="00CD7B4D" w:rsidRPr="00DF016A">
        <w:rPr>
          <w:rFonts w:ascii="Times New Roman" w:eastAsia="Lucida Sans Unicode" w:hAnsi="Times New Roman" w:cs="Times New Roman"/>
          <w:sz w:val="26"/>
          <w:szCs w:val="26"/>
        </w:rPr>
        <w:t>изложен</w:t>
      </w:r>
      <w:r w:rsidR="00306C10" w:rsidRPr="00DF016A">
        <w:rPr>
          <w:rFonts w:ascii="Times New Roman" w:eastAsia="Lucida Sans Unicode" w:hAnsi="Times New Roman" w:cs="Times New Roman"/>
          <w:sz w:val="26"/>
          <w:szCs w:val="26"/>
        </w:rPr>
        <w:t>ного</w:t>
      </w:r>
      <w:proofErr w:type="gramEnd"/>
      <w:r w:rsidR="00306C10" w:rsidRPr="00DF016A">
        <w:rPr>
          <w:rFonts w:ascii="Times New Roman" w:eastAsia="Lucida Sans Unicode" w:hAnsi="Times New Roman" w:cs="Times New Roman"/>
          <w:sz w:val="26"/>
          <w:szCs w:val="26"/>
        </w:rPr>
        <w:t>, руководствуясь статьей 23.48</w:t>
      </w:r>
      <w:r w:rsidR="00CD7B4D" w:rsidRPr="00DF016A">
        <w:rPr>
          <w:rFonts w:ascii="Times New Roman" w:eastAsia="Lucida Sans Unicode" w:hAnsi="Times New Roman" w:cs="Times New Roman"/>
          <w:sz w:val="26"/>
          <w:szCs w:val="26"/>
        </w:rPr>
        <w:t>,</w:t>
      </w:r>
      <w:r w:rsidR="00306C10" w:rsidRPr="00DF016A">
        <w:rPr>
          <w:rFonts w:ascii="Times New Roman" w:eastAsia="Lucida Sans Unicode" w:hAnsi="Times New Roman" w:cs="Times New Roman"/>
          <w:sz w:val="26"/>
          <w:szCs w:val="26"/>
        </w:rPr>
        <w:t xml:space="preserve"> частью 1 статьи 29.9 </w:t>
      </w:r>
      <w:proofErr w:type="spellStart"/>
      <w:r w:rsidR="00306C10" w:rsidRPr="00DF016A">
        <w:rPr>
          <w:rFonts w:ascii="Times New Roman" w:eastAsia="Lucida Sans Unicode" w:hAnsi="Times New Roman" w:cs="Times New Roman"/>
          <w:sz w:val="26"/>
          <w:szCs w:val="26"/>
        </w:rPr>
        <w:t>КоАП</w:t>
      </w:r>
      <w:proofErr w:type="spellEnd"/>
      <w:r w:rsidR="00306C10" w:rsidRPr="00DF016A">
        <w:rPr>
          <w:rFonts w:ascii="Times New Roman" w:eastAsia="Lucida Sans Unicode" w:hAnsi="Times New Roman" w:cs="Times New Roman"/>
          <w:sz w:val="26"/>
          <w:szCs w:val="26"/>
        </w:rPr>
        <w:t xml:space="preserve">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DF016A" w:rsidRPr="005D1972" w:rsidRDefault="00DF016A" w:rsidP="00DF016A">
      <w:pPr>
        <w:spacing w:before="240" w:line="264" w:lineRule="auto"/>
        <w:ind w:firstLine="709"/>
        <w:rPr>
          <w:b/>
          <w:szCs w:val="26"/>
        </w:rPr>
      </w:pPr>
      <w:r w:rsidRPr="005D1972">
        <w:rPr>
          <w:szCs w:val="26"/>
        </w:rPr>
        <w:t>1. </w:t>
      </w:r>
      <w:proofErr w:type="gramStart"/>
      <w:r>
        <w:rPr>
          <w:szCs w:val="26"/>
        </w:rPr>
        <w:t>Признать</w:t>
      </w:r>
      <w:r w:rsidRPr="00AD3148">
        <w:rPr>
          <w:b/>
          <w:szCs w:val="26"/>
        </w:rPr>
        <w:t xml:space="preserve"> </w:t>
      </w:r>
      <w:r>
        <w:rPr>
          <w:b/>
          <w:szCs w:val="26"/>
        </w:rPr>
        <w:t>Г</w:t>
      </w:r>
      <w:r w:rsidR="002E685C">
        <w:rPr>
          <w:b/>
          <w:szCs w:val="26"/>
        </w:rPr>
        <w:t>…..</w:t>
      </w:r>
      <w:r>
        <w:rPr>
          <w:szCs w:val="26"/>
        </w:rPr>
        <w:t>(регистрация</w:t>
      </w:r>
      <w:r w:rsidRPr="00351CAE">
        <w:rPr>
          <w:szCs w:val="26"/>
        </w:rPr>
        <w:t xml:space="preserve"> по адресу:</w:t>
      </w:r>
      <w:proofErr w:type="gramEnd"/>
      <w:r w:rsidRPr="00351CAE">
        <w:rPr>
          <w:szCs w:val="26"/>
        </w:rPr>
        <w:t xml:space="preserve"> </w:t>
      </w:r>
      <w:proofErr w:type="gramStart"/>
      <w:r w:rsidRPr="00351CAE">
        <w:rPr>
          <w:szCs w:val="26"/>
        </w:rPr>
        <w:t>Калининградская область</w:t>
      </w:r>
      <w:r w:rsidR="002E685C">
        <w:rPr>
          <w:szCs w:val="26"/>
        </w:rPr>
        <w:t>…..</w:t>
      </w:r>
      <w:r w:rsidRPr="00351CAE">
        <w:rPr>
          <w:szCs w:val="26"/>
        </w:rPr>
        <w:t>)</w:t>
      </w:r>
      <w:r>
        <w:rPr>
          <w:szCs w:val="26"/>
        </w:rPr>
        <w:t xml:space="preserve"> </w:t>
      </w:r>
      <w:r>
        <w:rPr>
          <w:b/>
          <w:szCs w:val="26"/>
        </w:rPr>
        <w:t xml:space="preserve">виновной </w:t>
      </w:r>
      <w:r w:rsidRPr="006A13E2">
        <w:rPr>
          <w:szCs w:val="26"/>
        </w:rPr>
        <w:t>в совершении</w:t>
      </w:r>
      <w:r>
        <w:rPr>
          <w:szCs w:val="26"/>
        </w:rPr>
        <w:t xml:space="preserve"> административного</w:t>
      </w:r>
      <w:r w:rsidRPr="006A13E2">
        <w:rPr>
          <w:szCs w:val="26"/>
        </w:rPr>
        <w:t xml:space="preserve"> </w:t>
      </w:r>
      <w:r>
        <w:rPr>
          <w:szCs w:val="26"/>
        </w:rPr>
        <w:t>правонарушения</w:t>
      </w:r>
      <w:r w:rsidRPr="006A13E2">
        <w:rPr>
          <w:szCs w:val="26"/>
        </w:rPr>
        <w:t>, ответственность за которое предусмотрена частью</w:t>
      </w:r>
      <w:r>
        <w:rPr>
          <w:szCs w:val="26"/>
        </w:rPr>
        <w:t xml:space="preserve"> 1</w:t>
      </w:r>
      <w:r w:rsidRPr="005D1972">
        <w:rPr>
          <w:szCs w:val="26"/>
        </w:rPr>
        <w:t xml:space="preserve"> статьи 9.21 </w:t>
      </w:r>
      <w:proofErr w:type="spellStart"/>
      <w:r w:rsidRPr="005D1972">
        <w:rPr>
          <w:szCs w:val="26"/>
        </w:rPr>
        <w:t>КоАП</w:t>
      </w:r>
      <w:proofErr w:type="spellEnd"/>
      <w:r w:rsidRPr="005D1972">
        <w:rPr>
          <w:szCs w:val="26"/>
        </w:rPr>
        <w:t xml:space="preserve"> РФ.</w:t>
      </w:r>
      <w:proofErr w:type="gramEnd"/>
    </w:p>
    <w:p w:rsidR="00DF016A" w:rsidRPr="008F7EEB" w:rsidRDefault="00DF016A" w:rsidP="00DF016A">
      <w:pPr>
        <w:spacing w:line="264" w:lineRule="auto"/>
        <w:ind w:firstLine="709"/>
        <w:rPr>
          <w:szCs w:val="26"/>
        </w:rPr>
      </w:pPr>
      <w:r w:rsidRPr="008F7EEB">
        <w:rPr>
          <w:szCs w:val="26"/>
        </w:rPr>
        <w:t>2. </w:t>
      </w:r>
      <w:r>
        <w:rPr>
          <w:szCs w:val="26"/>
        </w:rPr>
        <w:t xml:space="preserve">Назначить </w:t>
      </w:r>
      <w:r>
        <w:rPr>
          <w:b/>
          <w:szCs w:val="26"/>
        </w:rPr>
        <w:t>Г</w:t>
      </w:r>
      <w:proofErr w:type="gramStart"/>
      <w:r w:rsidR="002E685C">
        <w:rPr>
          <w:b/>
          <w:szCs w:val="26"/>
        </w:rPr>
        <w:t>…….</w:t>
      </w:r>
      <w:proofErr w:type="gramEnd"/>
      <w:r>
        <w:rPr>
          <w:szCs w:val="26"/>
        </w:rPr>
        <w:t xml:space="preserve">наказание в виде административного штрафа в размере </w:t>
      </w:r>
      <w:r>
        <w:rPr>
          <w:b/>
          <w:szCs w:val="26"/>
        </w:rPr>
        <w:t>10 000 (десять</w:t>
      </w:r>
      <w:r w:rsidRPr="006A13E2">
        <w:rPr>
          <w:b/>
          <w:szCs w:val="26"/>
        </w:rPr>
        <w:t xml:space="preserve"> тысяч) рублей</w:t>
      </w:r>
      <w:r>
        <w:rPr>
          <w:szCs w:val="26"/>
        </w:rPr>
        <w:t>.</w:t>
      </w:r>
    </w:p>
    <w:p w:rsidR="00DF016A" w:rsidRDefault="00DF016A" w:rsidP="00DF016A">
      <w:pPr>
        <w:spacing w:line="264" w:lineRule="auto"/>
        <w:rPr>
          <w:szCs w:val="26"/>
        </w:rPr>
      </w:pPr>
    </w:p>
    <w:p w:rsidR="00D93799" w:rsidRDefault="00D93799" w:rsidP="00D07D47">
      <w:pPr>
        <w:spacing w:line="264" w:lineRule="auto"/>
        <w:rPr>
          <w:szCs w:val="26"/>
        </w:rPr>
      </w:pPr>
    </w:p>
    <w:p w:rsidR="008F7EEB" w:rsidRDefault="006A13E2" w:rsidP="00D07D47">
      <w:pPr>
        <w:spacing w:line="264" w:lineRule="auto"/>
        <w:rPr>
          <w:szCs w:val="26"/>
        </w:rPr>
      </w:pPr>
      <w:r>
        <w:rPr>
          <w:szCs w:val="26"/>
        </w:rPr>
        <w:t xml:space="preserve">Заместитель руководителя  </w:t>
      </w:r>
      <w:r w:rsidR="00D07D47">
        <w:rPr>
          <w:szCs w:val="26"/>
        </w:rPr>
        <w:t xml:space="preserve">               </w:t>
      </w:r>
      <w:r w:rsidR="001202E2">
        <w:rPr>
          <w:szCs w:val="26"/>
        </w:rPr>
        <w:t xml:space="preserve">                  </w:t>
      </w:r>
      <w:r>
        <w:rPr>
          <w:szCs w:val="26"/>
        </w:rPr>
        <w:t xml:space="preserve">                </w:t>
      </w:r>
      <w:r w:rsidR="001202E2">
        <w:rPr>
          <w:szCs w:val="26"/>
        </w:rPr>
        <w:t xml:space="preserve">             </w:t>
      </w:r>
      <w:r w:rsidR="00D07D47">
        <w:rPr>
          <w:szCs w:val="26"/>
        </w:rPr>
        <w:t xml:space="preserve">                </w:t>
      </w:r>
      <w:r w:rsidR="008F7EEB" w:rsidRPr="008F7EEB">
        <w:rPr>
          <w:szCs w:val="26"/>
        </w:rPr>
        <w:t xml:space="preserve">  </w:t>
      </w:r>
      <w:r w:rsidR="002E685C">
        <w:rPr>
          <w:szCs w:val="26"/>
        </w:rPr>
        <w:t>Г………</w:t>
      </w:r>
    </w:p>
    <w:p w:rsidR="006A13E2" w:rsidRPr="005609A1" w:rsidRDefault="006A13E2" w:rsidP="006A13E2">
      <w:pPr>
        <w:pBdr>
          <w:bottom w:val="single" w:sz="8" w:space="1" w:color="000000"/>
        </w:pBdr>
        <w:ind w:right="-3" w:firstLine="567"/>
        <w:rPr>
          <w:sz w:val="24"/>
          <w:shd w:val="clear" w:color="auto" w:fill="FFFFFF"/>
        </w:rPr>
      </w:pPr>
      <w:r w:rsidRPr="005609A1">
        <w:rPr>
          <w:sz w:val="24"/>
          <w:shd w:val="clear" w:color="auto" w:fill="FFFFFF"/>
        </w:rPr>
        <w:t xml:space="preserve">Отметка о вручении (направлении) копии постановления </w:t>
      </w:r>
      <w:proofErr w:type="gramStart"/>
      <w:r w:rsidRPr="005609A1">
        <w:rPr>
          <w:sz w:val="24"/>
          <w:shd w:val="clear" w:color="auto" w:fill="FFFFFF"/>
        </w:rPr>
        <w:t>согласно статьи</w:t>
      </w:r>
      <w:proofErr w:type="gramEnd"/>
      <w:r w:rsidRPr="005609A1">
        <w:rPr>
          <w:sz w:val="24"/>
          <w:shd w:val="clear" w:color="auto" w:fill="FFFFFF"/>
        </w:rPr>
        <w:t xml:space="preserve"> 29.11 </w:t>
      </w:r>
      <w:proofErr w:type="spellStart"/>
      <w:r w:rsidRPr="005609A1">
        <w:rPr>
          <w:sz w:val="24"/>
          <w:shd w:val="clear" w:color="auto" w:fill="FFFFFF"/>
        </w:rPr>
        <w:t>КоАП</w:t>
      </w:r>
      <w:proofErr w:type="spellEnd"/>
      <w:r w:rsidRPr="005609A1">
        <w:rPr>
          <w:sz w:val="24"/>
          <w:shd w:val="clear" w:color="auto" w:fill="FFFFFF"/>
        </w:rPr>
        <w:t xml:space="preserve"> РФ </w:t>
      </w:r>
    </w:p>
    <w:p w:rsidR="006A13E2" w:rsidRPr="005609A1" w:rsidRDefault="006A13E2"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5609A1" w:rsidRDefault="006A13E2" w:rsidP="006A13E2">
      <w:pPr>
        <w:ind w:right="-3" w:firstLine="567"/>
        <w:rPr>
          <w:b/>
          <w:sz w:val="24"/>
        </w:rPr>
      </w:pPr>
    </w:p>
    <w:p w:rsidR="006A13E2" w:rsidRPr="006A13E2" w:rsidRDefault="006A13E2" w:rsidP="006A13E2">
      <w:pPr>
        <w:ind w:right="-3" w:firstLine="567"/>
        <w:rPr>
          <w:b/>
          <w:sz w:val="20"/>
          <w:szCs w:val="20"/>
        </w:rPr>
      </w:pPr>
      <w:r w:rsidRPr="006A13E2">
        <w:rPr>
          <w:b/>
          <w:sz w:val="20"/>
          <w:szCs w:val="20"/>
        </w:rPr>
        <w:t xml:space="preserve">В соответствии с подпунктом 3 частью 1 статьи 30.1 и статьи 30.3 </w:t>
      </w:r>
      <w:proofErr w:type="spellStart"/>
      <w:r w:rsidRPr="006A13E2">
        <w:rPr>
          <w:b/>
          <w:sz w:val="20"/>
          <w:szCs w:val="20"/>
        </w:rPr>
        <w:t>КоАП</w:t>
      </w:r>
      <w:proofErr w:type="spellEnd"/>
      <w:r w:rsidRPr="006A13E2">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5F2F52" w:rsidRDefault="006A13E2" w:rsidP="006A13E2">
      <w:pPr>
        <w:autoSpaceDE w:val="0"/>
        <w:autoSpaceDN w:val="0"/>
        <w:adjustRightInd w:val="0"/>
        <w:ind w:right="-3" w:firstLine="567"/>
        <w:rPr>
          <w:b/>
          <w:sz w:val="20"/>
          <w:szCs w:val="20"/>
        </w:rPr>
      </w:pPr>
      <w:r w:rsidRPr="006A13E2">
        <w:rPr>
          <w:b/>
          <w:sz w:val="20"/>
          <w:szCs w:val="20"/>
        </w:rPr>
        <w:t xml:space="preserve">В соответствии с частью 3 статьи 30.1 </w:t>
      </w:r>
      <w:proofErr w:type="spellStart"/>
      <w:r w:rsidRPr="006A13E2">
        <w:rPr>
          <w:b/>
          <w:sz w:val="20"/>
          <w:szCs w:val="20"/>
        </w:rPr>
        <w:t>КоАП</w:t>
      </w:r>
      <w:proofErr w:type="spellEnd"/>
      <w:r w:rsidRPr="006A13E2">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w:t>
      </w:r>
      <w:r w:rsidRPr="005F2F52">
        <w:rPr>
          <w:b/>
          <w:sz w:val="20"/>
          <w:szCs w:val="20"/>
        </w:rPr>
        <w:t xml:space="preserve">в соответствии с арбитражным процессуальным </w:t>
      </w:r>
      <w:hyperlink r:id="rId10" w:history="1">
        <w:r w:rsidRPr="005F2F52">
          <w:rPr>
            <w:rStyle w:val="aa"/>
            <w:b/>
            <w:color w:val="auto"/>
            <w:sz w:val="20"/>
            <w:szCs w:val="20"/>
            <w:u w:val="none"/>
          </w:rPr>
          <w:t>законодательством</w:t>
        </w:r>
      </w:hyperlink>
      <w:r w:rsidRPr="005F2F52">
        <w:rPr>
          <w:b/>
          <w:sz w:val="20"/>
          <w:szCs w:val="20"/>
        </w:rPr>
        <w:t>.</w:t>
      </w:r>
    </w:p>
    <w:p w:rsidR="006A13E2" w:rsidRPr="006A13E2" w:rsidRDefault="006A13E2" w:rsidP="006A13E2">
      <w:pPr>
        <w:ind w:right="-3" w:firstLine="567"/>
        <w:rPr>
          <w:b/>
          <w:sz w:val="20"/>
          <w:szCs w:val="20"/>
        </w:rPr>
      </w:pPr>
      <w:r w:rsidRPr="006A13E2">
        <w:rPr>
          <w:b/>
          <w:sz w:val="20"/>
          <w:szCs w:val="20"/>
        </w:rPr>
        <w:lastRenderedPageBreak/>
        <w:t xml:space="preserve">Согласно части 1 статьи 31.1 </w:t>
      </w:r>
      <w:proofErr w:type="spellStart"/>
      <w:r w:rsidRPr="006A13E2">
        <w:rPr>
          <w:b/>
          <w:sz w:val="20"/>
          <w:szCs w:val="20"/>
        </w:rPr>
        <w:t>КоАП</w:t>
      </w:r>
      <w:proofErr w:type="spellEnd"/>
      <w:r w:rsidRPr="006A13E2">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6A13E2" w:rsidRDefault="006A13E2" w:rsidP="006A13E2">
      <w:pPr>
        <w:ind w:right="-3" w:firstLine="567"/>
        <w:rPr>
          <w:b/>
          <w:sz w:val="20"/>
          <w:szCs w:val="20"/>
        </w:rPr>
      </w:pPr>
      <w:r w:rsidRPr="006A13E2">
        <w:rPr>
          <w:b/>
          <w:sz w:val="20"/>
          <w:szCs w:val="20"/>
        </w:rPr>
        <w:t xml:space="preserve">На основании части 1 статьи 32.2 </w:t>
      </w:r>
      <w:proofErr w:type="spellStart"/>
      <w:r w:rsidRPr="006A13E2">
        <w:rPr>
          <w:b/>
          <w:sz w:val="20"/>
          <w:szCs w:val="20"/>
        </w:rPr>
        <w:t>КоАП</w:t>
      </w:r>
      <w:proofErr w:type="spellEnd"/>
      <w:r w:rsidRPr="006A13E2">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6A13E2">
        <w:rPr>
          <w:b/>
          <w:sz w:val="20"/>
          <w:szCs w:val="20"/>
        </w:rPr>
        <w:t>КоАП</w:t>
      </w:r>
      <w:proofErr w:type="spellEnd"/>
      <w:r w:rsidRPr="006A13E2">
        <w:rPr>
          <w:b/>
          <w:sz w:val="20"/>
          <w:szCs w:val="20"/>
        </w:rPr>
        <w:t xml:space="preserve"> РФ.</w:t>
      </w:r>
    </w:p>
    <w:p w:rsidR="006A13E2" w:rsidRPr="006A13E2" w:rsidRDefault="006A13E2" w:rsidP="006A13E2">
      <w:pPr>
        <w:ind w:right="-3" w:firstLine="567"/>
        <w:rPr>
          <w:b/>
          <w:sz w:val="20"/>
          <w:szCs w:val="20"/>
        </w:rPr>
      </w:pPr>
      <w:r w:rsidRPr="006A13E2">
        <w:rPr>
          <w:b/>
          <w:sz w:val="20"/>
          <w:szCs w:val="20"/>
        </w:rPr>
        <w:t xml:space="preserve">Частью 5 статьи 32.2 </w:t>
      </w:r>
      <w:proofErr w:type="spellStart"/>
      <w:r w:rsidRPr="006A13E2">
        <w:rPr>
          <w:b/>
          <w:sz w:val="20"/>
          <w:szCs w:val="20"/>
        </w:rPr>
        <w:t>КоАП</w:t>
      </w:r>
      <w:proofErr w:type="spellEnd"/>
      <w:r w:rsidRPr="006A13E2">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6A13E2" w:rsidRDefault="006A13E2" w:rsidP="006A13E2">
      <w:pPr>
        <w:ind w:right="-3" w:firstLine="567"/>
        <w:rPr>
          <w:b/>
          <w:sz w:val="20"/>
          <w:szCs w:val="20"/>
        </w:rPr>
      </w:pPr>
      <w:r w:rsidRPr="006A13E2">
        <w:rPr>
          <w:b/>
          <w:sz w:val="20"/>
          <w:szCs w:val="20"/>
        </w:rPr>
        <w:t xml:space="preserve">Согласно части 1 статьи 20.25 </w:t>
      </w:r>
      <w:proofErr w:type="spellStart"/>
      <w:r w:rsidRPr="006A13E2">
        <w:rPr>
          <w:b/>
          <w:sz w:val="20"/>
          <w:szCs w:val="20"/>
        </w:rPr>
        <w:t>КоАП</w:t>
      </w:r>
      <w:proofErr w:type="spellEnd"/>
      <w:r w:rsidRPr="006A13E2">
        <w:rPr>
          <w:b/>
          <w:sz w:val="20"/>
          <w:szCs w:val="20"/>
        </w:rPr>
        <w:t xml:space="preserve"> РФ неуплата административного штрафа в срок, предусмотренный </w:t>
      </w:r>
      <w:proofErr w:type="spellStart"/>
      <w:r w:rsidRPr="006A13E2">
        <w:rPr>
          <w:b/>
          <w:sz w:val="20"/>
          <w:szCs w:val="20"/>
        </w:rPr>
        <w:t>КоАП</w:t>
      </w:r>
      <w:proofErr w:type="spellEnd"/>
      <w:r w:rsidRPr="006A13E2">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6A13E2">
      <w:pPr>
        <w:ind w:right="-3" w:firstLine="567"/>
        <w:rPr>
          <w:sz w:val="24"/>
        </w:rPr>
      </w:pPr>
    </w:p>
    <w:p w:rsidR="006A13E2" w:rsidRPr="006A13E2" w:rsidRDefault="006A13E2" w:rsidP="006A13E2">
      <w:pPr>
        <w:ind w:right="-3" w:firstLine="567"/>
        <w:rPr>
          <w:szCs w:val="26"/>
        </w:rPr>
      </w:pPr>
      <w:r w:rsidRPr="006A13E2">
        <w:rPr>
          <w:szCs w:val="26"/>
        </w:rPr>
        <w:t>Сумма штрафа зачисляется в федеральный бюджет РФ по следующим реквизитам:</w:t>
      </w:r>
    </w:p>
    <w:p w:rsidR="006A13E2" w:rsidRPr="006A13E2" w:rsidRDefault="006A13E2" w:rsidP="006A13E2">
      <w:pPr>
        <w:ind w:right="-3" w:firstLine="567"/>
        <w:rPr>
          <w:szCs w:val="26"/>
        </w:rPr>
      </w:pPr>
      <w:r w:rsidRPr="006A13E2">
        <w:rPr>
          <w:szCs w:val="26"/>
        </w:rPr>
        <w:t>Получатель: ИНН: 3905011090 КПП: 390601001; ОКТМО: 27 701 000</w:t>
      </w:r>
    </w:p>
    <w:p w:rsidR="006A13E2" w:rsidRPr="006A13E2" w:rsidRDefault="006A13E2" w:rsidP="006A13E2">
      <w:pPr>
        <w:ind w:right="-3" w:firstLine="567"/>
        <w:rPr>
          <w:szCs w:val="26"/>
        </w:rPr>
      </w:pPr>
      <w:r w:rsidRPr="006A13E2">
        <w:rPr>
          <w:szCs w:val="26"/>
        </w:rPr>
        <w:t>УФК по Калининградской области  (Управление Федеральной антимонопольной службы по Калининградской области)</w:t>
      </w:r>
    </w:p>
    <w:p w:rsidR="006A13E2" w:rsidRPr="006A13E2" w:rsidRDefault="006A13E2" w:rsidP="006A13E2">
      <w:pPr>
        <w:ind w:right="-3" w:firstLine="567"/>
        <w:rPr>
          <w:szCs w:val="26"/>
        </w:rPr>
      </w:pPr>
      <w:r w:rsidRPr="006A13E2">
        <w:rPr>
          <w:szCs w:val="26"/>
        </w:rPr>
        <w:t xml:space="preserve">Банк получателя: ГРКЦ ГУ Банка России по Калининградской области </w:t>
      </w:r>
      <w:proofErr w:type="gramStart"/>
      <w:r w:rsidRPr="006A13E2">
        <w:rPr>
          <w:szCs w:val="26"/>
        </w:rPr>
        <w:t>г</w:t>
      </w:r>
      <w:proofErr w:type="gramEnd"/>
      <w:r w:rsidRPr="006A13E2">
        <w:rPr>
          <w:szCs w:val="26"/>
        </w:rPr>
        <w:t>. Калининград</w:t>
      </w:r>
    </w:p>
    <w:p w:rsidR="006A13E2" w:rsidRPr="006A13E2" w:rsidRDefault="006A13E2" w:rsidP="006A13E2">
      <w:pPr>
        <w:ind w:right="-3" w:firstLine="567"/>
        <w:rPr>
          <w:szCs w:val="26"/>
        </w:rPr>
      </w:pPr>
      <w:r w:rsidRPr="006A13E2">
        <w:rPr>
          <w:szCs w:val="26"/>
        </w:rPr>
        <w:t xml:space="preserve">БИК: 042748001  </w:t>
      </w:r>
      <w:proofErr w:type="spellStart"/>
      <w:proofErr w:type="gramStart"/>
      <w:r w:rsidRPr="006A13E2">
        <w:rPr>
          <w:szCs w:val="26"/>
        </w:rPr>
        <w:t>р</w:t>
      </w:r>
      <w:proofErr w:type="spellEnd"/>
      <w:proofErr w:type="gramEnd"/>
      <w:r w:rsidRPr="006A13E2">
        <w:rPr>
          <w:szCs w:val="26"/>
        </w:rPr>
        <w:t>/с  40101810000000010002</w:t>
      </w:r>
    </w:p>
    <w:p w:rsidR="006A13E2" w:rsidRPr="006A13E2" w:rsidRDefault="006A13E2" w:rsidP="006A13E2">
      <w:pPr>
        <w:ind w:right="-3" w:firstLine="567"/>
        <w:rPr>
          <w:szCs w:val="26"/>
        </w:rPr>
      </w:pPr>
      <w:r w:rsidRPr="006A13E2">
        <w:rPr>
          <w:szCs w:val="26"/>
        </w:rPr>
        <w:t xml:space="preserve">Назначение платежа: </w:t>
      </w:r>
      <w:r w:rsidRPr="006A13E2">
        <w:rPr>
          <w:b/>
          <w:szCs w:val="26"/>
        </w:rPr>
        <w:t>КБК 161 1 16 02010 01 6000 140 - денежные взыскания (штрафы) за нарушение законодательства Российской Федерац</w:t>
      </w:r>
      <w:proofErr w:type="gramStart"/>
      <w:r w:rsidRPr="006A13E2">
        <w:rPr>
          <w:b/>
          <w:szCs w:val="26"/>
        </w:rPr>
        <w:t>ии о е</w:t>
      </w:r>
      <w:proofErr w:type="gramEnd"/>
      <w:r w:rsidRPr="006A13E2">
        <w:rPr>
          <w:b/>
          <w:szCs w:val="26"/>
        </w:rPr>
        <w:t>сте</w:t>
      </w:r>
      <w:r w:rsidR="00DF016A">
        <w:rPr>
          <w:b/>
          <w:szCs w:val="26"/>
        </w:rPr>
        <w:t>ственных монополиях (дело № Э-101</w:t>
      </w:r>
      <w:r w:rsidRPr="006A13E2">
        <w:rPr>
          <w:b/>
          <w:szCs w:val="26"/>
        </w:rPr>
        <w:t>адм/2018)</w:t>
      </w:r>
    </w:p>
    <w:p w:rsidR="00BF5379" w:rsidRDefault="00BF5379"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p w:rsidR="001202E2" w:rsidRDefault="001202E2" w:rsidP="008F7EEB">
      <w:pPr>
        <w:rPr>
          <w:b/>
          <w:sz w:val="24"/>
        </w:rPr>
      </w:pPr>
    </w:p>
    <w:sectPr w:rsidR="001202E2" w:rsidSect="00424341">
      <w:footerReference w:type="default" r:id="rId11"/>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6A" w:rsidRDefault="00E1736A">
      <w:r>
        <w:separator/>
      </w:r>
    </w:p>
  </w:endnote>
  <w:endnote w:type="continuationSeparator" w:id="0">
    <w:p w:rsidR="00E1736A" w:rsidRDefault="00E17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2667BD" w:rsidRDefault="002667BD" w:rsidP="00376548">
        <w:pPr>
          <w:pStyle w:val="af1"/>
          <w:pBdr>
            <w:top w:val="thinThickSmallGap" w:sz="24" w:space="0" w:color="622423" w:themeColor="accent2" w:themeShade="7F"/>
          </w:pBdr>
          <w:jc w:val="center"/>
        </w:pPr>
        <w:r>
          <w:rPr>
            <w:rFonts w:asciiTheme="majorHAnsi" w:hAnsiTheme="majorHAnsi"/>
            <w:i/>
          </w:rPr>
          <w:t>Постановление от 21.06.2018 № Э-101адм/2018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CE2F2C" w:rsidRPr="0065429F">
          <w:rPr>
            <w:i/>
          </w:rPr>
          <w:fldChar w:fldCharType="begin"/>
        </w:r>
        <w:r w:rsidRPr="0065429F">
          <w:rPr>
            <w:i/>
          </w:rPr>
          <w:instrText xml:space="preserve"> PAGE   \* MERGEFORMAT </w:instrText>
        </w:r>
        <w:r w:rsidR="00CE2F2C" w:rsidRPr="0065429F">
          <w:rPr>
            <w:i/>
          </w:rPr>
          <w:fldChar w:fldCharType="separate"/>
        </w:r>
        <w:r w:rsidR="002E685C" w:rsidRPr="002E685C">
          <w:rPr>
            <w:rFonts w:asciiTheme="majorHAnsi" w:hAnsiTheme="majorHAnsi"/>
            <w:i/>
            <w:noProof/>
          </w:rPr>
          <w:t>8</w:t>
        </w:r>
        <w:r w:rsidR="00CE2F2C"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6A" w:rsidRDefault="00E1736A">
      <w:r>
        <w:separator/>
      </w:r>
    </w:p>
  </w:footnote>
  <w:footnote w:type="continuationSeparator" w:id="0">
    <w:p w:rsidR="00E1736A" w:rsidRDefault="00E17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F476E"/>
    <w:rsid w:val="000F7D74"/>
    <w:rsid w:val="00101E49"/>
    <w:rsid w:val="001202E2"/>
    <w:rsid w:val="00120348"/>
    <w:rsid w:val="001262C1"/>
    <w:rsid w:val="00127DAC"/>
    <w:rsid w:val="00147554"/>
    <w:rsid w:val="001B0B64"/>
    <w:rsid w:val="001C737D"/>
    <w:rsid w:val="001D12F2"/>
    <w:rsid w:val="001E2B0A"/>
    <w:rsid w:val="001F3250"/>
    <w:rsid w:val="002062CD"/>
    <w:rsid w:val="002128A1"/>
    <w:rsid w:val="00220942"/>
    <w:rsid w:val="002375A6"/>
    <w:rsid w:val="002667BD"/>
    <w:rsid w:val="00273520"/>
    <w:rsid w:val="002855D6"/>
    <w:rsid w:val="002932CC"/>
    <w:rsid w:val="00294FC5"/>
    <w:rsid w:val="002B0A9D"/>
    <w:rsid w:val="002B340C"/>
    <w:rsid w:val="002C265F"/>
    <w:rsid w:val="002D473F"/>
    <w:rsid w:val="002D63B2"/>
    <w:rsid w:val="002E471B"/>
    <w:rsid w:val="002E685C"/>
    <w:rsid w:val="002E7B3E"/>
    <w:rsid w:val="002F3753"/>
    <w:rsid w:val="002F4EF9"/>
    <w:rsid w:val="00306C10"/>
    <w:rsid w:val="0033743C"/>
    <w:rsid w:val="00355491"/>
    <w:rsid w:val="00376548"/>
    <w:rsid w:val="003A25FD"/>
    <w:rsid w:val="003B163D"/>
    <w:rsid w:val="003D38D1"/>
    <w:rsid w:val="003D5191"/>
    <w:rsid w:val="003F22ED"/>
    <w:rsid w:val="004140D2"/>
    <w:rsid w:val="004147D9"/>
    <w:rsid w:val="00416B02"/>
    <w:rsid w:val="00424341"/>
    <w:rsid w:val="004339CB"/>
    <w:rsid w:val="00440498"/>
    <w:rsid w:val="00443980"/>
    <w:rsid w:val="00443FBB"/>
    <w:rsid w:val="004658FA"/>
    <w:rsid w:val="00465997"/>
    <w:rsid w:val="004800D8"/>
    <w:rsid w:val="00481EB9"/>
    <w:rsid w:val="00490B35"/>
    <w:rsid w:val="004A6B15"/>
    <w:rsid w:val="004B2800"/>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C017D"/>
    <w:rsid w:val="005D1972"/>
    <w:rsid w:val="005D6598"/>
    <w:rsid w:val="005F2F52"/>
    <w:rsid w:val="006021F2"/>
    <w:rsid w:val="00635B02"/>
    <w:rsid w:val="006370F6"/>
    <w:rsid w:val="00640B03"/>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745A"/>
    <w:rsid w:val="0078343B"/>
    <w:rsid w:val="00785074"/>
    <w:rsid w:val="00790A6E"/>
    <w:rsid w:val="00791E6E"/>
    <w:rsid w:val="007958D5"/>
    <w:rsid w:val="00796567"/>
    <w:rsid w:val="007A7856"/>
    <w:rsid w:val="007B3A9E"/>
    <w:rsid w:val="0081200C"/>
    <w:rsid w:val="008224A4"/>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61346"/>
    <w:rsid w:val="00B64D2A"/>
    <w:rsid w:val="00B75694"/>
    <w:rsid w:val="00B808FF"/>
    <w:rsid w:val="00BB7063"/>
    <w:rsid w:val="00BC4462"/>
    <w:rsid w:val="00BE0D08"/>
    <w:rsid w:val="00BE0E9A"/>
    <w:rsid w:val="00BE4154"/>
    <w:rsid w:val="00BF1927"/>
    <w:rsid w:val="00BF5379"/>
    <w:rsid w:val="00BF7A93"/>
    <w:rsid w:val="00C05ACF"/>
    <w:rsid w:val="00C24BBB"/>
    <w:rsid w:val="00C407DE"/>
    <w:rsid w:val="00C50258"/>
    <w:rsid w:val="00C64CF5"/>
    <w:rsid w:val="00C772C3"/>
    <w:rsid w:val="00C9217D"/>
    <w:rsid w:val="00C975CE"/>
    <w:rsid w:val="00CA4E62"/>
    <w:rsid w:val="00CA77B3"/>
    <w:rsid w:val="00CB36C2"/>
    <w:rsid w:val="00CB5348"/>
    <w:rsid w:val="00CD7B4D"/>
    <w:rsid w:val="00CE2F2C"/>
    <w:rsid w:val="00CE7495"/>
    <w:rsid w:val="00D07D47"/>
    <w:rsid w:val="00D10D03"/>
    <w:rsid w:val="00D14C13"/>
    <w:rsid w:val="00D21FE3"/>
    <w:rsid w:val="00D715F1"/>
    <w:rsid w:val="00D91616"/>
    <w:rsid w:val="00D92B17"/>
    <w:rsid w:val="00D93799"/>
    <w:rsid w:val="00DA3386"/>
    <w:rsid w:val="00DA5FA7"/>
    <w:rsid w:val="00DC06CE"/>
    <w:rsid w:val="00DD49AB"/>
    <w:rsid w:val="00DE1332"/>
    <w:rsid w:val="00DF016A"/>
    <w:rsid w:val="00DF33E3"/>
    <w:rsid w:val="00E1736A"/>
    <w:rsid w:val="00E35EC3"/>
    <w:rsid w:val="00E457D4"/>
    <w:rsid w:val="00E47151"/>
    <w:rsid w:val="00EA6978"/>
    <w:rsid w:val="00EA6E64"/>
    <w:rsid w:val="00EC2FE6"/>
    <w:rsid w:val="00EC71C8"/>
    <w:rsid w:val="00F01155"/>
    <w:rsid w:val="00F2526B"/>
    <w:rsid w:val="00F27B7B"/>
    <w:rsid w:val="00F34BBA"/>
    <w:rsid w:val="00F41318"/>
    <w:rsid w:val="00F825EE"/>
    <w:rsid w:val="00F91E19"/>
    <w:rsid w:val="00FB597B"/>
    <w:rsid w:val="00FD1BE0"/>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EA0FF58E7E0AF6176F09AF42B58D5A2E01EC9AF9D5196D6F8A1D16060A8B3BA4317A079A2F95CACaBb3O" TargetMode="External"/><Relationship Id="rId4" Type="http://schemas.openxmlformats.org/officeDocument/2006/relationships/settings" Target="settings.xml"/><Relationship Id="rId9" Type="http://schemas.openxmlformats.org/officeDocument/2006/relationships/hyperlink" Target="consultantplus://offline/ref=E9D5D3B3D8AF6CCD566476F720CE40A8414D722A9151DA41160A9C4962D38EB72C6E749E4FR1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086EF-52F0-4FC7-86DD-F5A85F2B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24617</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2018-06-25T08:28:00Z</cp:lastPrinted>
  <dcterms:created xsi:type="dcterms:W3CDTF">2018-06-25T08:28:00Z</dcterms:created>
  <dcterms:modified xsi:type="dcterms:W3CDTF">2019-01-31T10:07:00Z</dcterms:modified>
</cp:coreProperties>
</file>