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BD" w:rsidRPr="000C43B5" w:rsidRDefault="00B94151" w:rsidP="00B94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43B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«СпецМонтажИнжинирингТехнолоджи»</w:t>
      </w:r>
    </w:p>
    <w:p w:rsidR="00B94151" w:rsidRPr="000C43B5" w:rsidRDefault="00B94151" w:rsidP="00B94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B5">
        <w:rPr>
          <w:rFonts w:ascii="Times New Roman" w:hAnsi="Times New Roman" w:cs="Times New Roman"/>
          <w:b/>
          <w:sz w:val="24"/>
          <w:szCs w:val="24"/>
        </w:rPr>
        <w:t>ООО «СМИТ»</w:t>
      </w:r>
    </w:p>
    <w:p w:rsidR="00B94151" w:rsidRPr="000C43B5" w:rsidRDefault="00B94151" w:rsidP="00B94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B5">
        <w:rPr>
          <w:rFonts w:ascii="Times New Roman" w:hAnsi="Times New Roman" w:cs="Times New Roman"/>
          <w:b/>
          <w:sz w:val="24"/>
          <w:szCs w:val="24"/>
        </w:rPr>
        <w:t>ОГРН/ рег. номер иностранного лица 1110280048746 ИНН / КПП 0276134869 / 024501001</w:t>
      </w:r>
      <w:r w:rsidR="0083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B5">
        <w:rPr>
          <w:rFonts w:ascii="Times New Roman" w:hAnsi="Times New Roman" w:cs="Times New Roman"/>
          <w:b/>
          <w:sz w:val="24"/>
          <w:szCs w:val="24"/>
        </w:rPr>
        <w:t xml:space="preserve">Адрес государственной регистрации (место нахождения) в соответствии с учредительными документами </w:t>
      </w:r>
      <w:r w:rsidRPr="000C43B5">
        <w:rPr>
          <w:rFonts w:ascii="Times New Roman" w:hAnsi="Times New Roman" w:cs="Times New Roman"/>
          <w:b/>
          <w:sz w:val="24"/>
          <w:szCs w:val="24"/>
        </w:rPr>
        <w:tab/>
        <w:t>450431, Республика Башкортостан, Уфимский район, д. Алексеевка ул. Набережная, д. 1/1 Адрес электронной почты</w:t>
      </w:r>
      <w:r w:rsidRPr="000C43B5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990497" w:rsidRPr="000C43B5">
          <w:rPr>
            <w:rStyle w:val="a7"/>
            <w:rFonts w:ascii="Times New Roman" w:hAnsi="Times New Roman" w:cs="Times New Roman"/>
            <w:b/>
            <w:sz w:val="24"/>
            <w:szCs w:val="24"/>
          </w:rPr>
          <w:t>Smit_stroy@mail.ru</w:t>
        </w:r>
      </w:hyperlink>
    </w:p>
    <w:p w:rsidR="00990497" w:rsidRPr="000C43B5" w:rsidRDefault="00990497" w:rsidP="00B94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497" w:rsidRPr="000C43B5" w:rsidRDefault="00712EEB" w:rsidP="00B94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B5">
        <w:rPr>
          <w:rFonts w:ascii="Times New Roman" w:hAnsi="Times New Roman" w:cs="Times New Roman"/>
          <w:b/>
          <w:sz w:val="24"/>
          <w:szCs w:val="24"/>
        </w:rPr>
        <w:t>Указание на обжалуемые торги: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Сведения о закупке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Реестровый номер извещения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B5">
        <w:rPr>
          <w:rFonts w:ascii="Times New Roman" w:hAnsi="Times New Roman" w:cs="Times New Roman"/>
          <w:b/>
          <w:sz w:val="24"/>
          <w:szCs w:val="24"/>
        </w:rPr>
        <w:t>32312132210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Способ осуществления закупки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Открытый конкурс в электронной форме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Наименование закупки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Выполнение работ по сносу объекта капитального строительства: «Здание административного назначения, расположенное по адресу: Калининградская область, г. Калининград, проспект Ленинский, д.81а». Этап I - демонтаж надземной части здания до нулевой отметки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Редакция 4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Дата размещения извещения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17.02.2023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Дата размещения текущей редакции извещения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01.03.2023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Дата принятия решения о внесении изменений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01.03.2023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Причина внесения изменений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Изменение требований квалификаций участников закупки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Наименование электронной площадки в информационно-телекоммуникационной сети «Интернет»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АКЦИОНЕРНОЕ ОБЩЕСТВО "ТЭК-ТОРГ"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Адрес электронной площадки в информационно-телекоммуникационной сети «Интернет»</w:t>
      </w:r>
    </w:p>
    <w:p w:rsidR="00990497" w:rsidRPr="000C43B5" w:rsidRDefault="00A251A3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0497" w:rsidRPr="000C43B5">
          <w:rPr>
            <w:rStyle w:val="a7"/>
            <w:rFonts w:ascii="Times New Roman" w:hAnsi="Times New Roman" w:cs="Times New Roman"/>
            <w:sz w:val="24"/>
            <w:szCs w:val="24"/>
          </w:rPr>
          <w:t>http://www.tektorg.ru</w:t>
        </w:r>
      </w:hyperlink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497" w:rsidRPr="000C43B5" w:rsidRDefault="00990497" w:rsidP="009904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3B5">
        <w:rPr>
          <w:rFonts w:ascii="Times New Roman" w:eastAsia="Calibri" w:hAnsi="Times New Roman" w:cs="Times New Roman"/>
          <w:b/>
          <w:sz w:val="24"/>
          <w:szCs w:val="24"/>
        </w:rPr>
        <w:t>Наименование, указание на место нахождения, почтовый адрес, номер контактного телефона организатора торгов, действия которых обжалуются:</w:t>
      </w:r>
    </w:p>
    <w:p w:rsidR="00990497" w:rsidRPr="000C43B5" w:rsidRDefault="00990497" w:rsidP="009904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Сведения о заказчике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АКЦИОНЕРНОЕ ОБЩЕСТВО "КОРПОРАЦИЯ РАЗВИТИЯ КАЛИНИНГРАДСКОЙ ОБЛАСТИ"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ИНН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3906123600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КПП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390601001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ОГРН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1043902821577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236023, ОБЛАСТЬ КАЛИНИНГРАДСКАЯ,ГОРОД КАЛИНИНГРАД,УЛИЦА КРАСНАЯ, дом ДОМ 63А, корпус CXV ИЗ ЛИТЕРА А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B94151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236023, г Калининград, ул Красная, дом 63А, офис (квартира) CXV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Миневская Н.Л.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office@kgd-rdc.ru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8 4012 534 562 109</w:t>
      </w: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497" w:rsidRPr="000C43B5" w:rsidRDefault="00990497" w:rsidP="009904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3B5">
        <w:rPr>
          <w:rFonts w:ascii="Times New Roman" w:eastAsia="Calibri" w:hAnsi="Times New Roman" w:cs="Times New Roman"/>
          <w:b/>
          <w:sz w:val="24"/>
          <w:szCs w:val="24"/>
        </w:rPr>
        <w:t>Наименование, сведения о месте нахождения заявителя, почтовый адрес, адрес электронной почты, номер контактного телефона, номер факса:</w:t>
      </w:r>
    </w:p>
    <w:p w:rsidR="00990497" w:rsidRPr="000C43B5" w:rsidRDefault="00990497" w:rsidP="009904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97" w:rsidRPr="000C43B5" w:rsidRDefault="0099049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«СпецМонтажИнжинирингТехнолоджи»</w:t>
      </w:r>
    </w:p>
    <w:p w:rsidR="00012664" w:rsidRPr="000C43B5" w:rsidRDefault="00012664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CD29F7" w:rsidRPr="000C43B5">
        <w:rPr>
          <w:rFonts w:ascii="Times New Roman" w:hAnsi="Times New Roman" w:cs="Times New Roman"/>
          <w:sz w:val="24"/>
          <w:szCs w:val="24"/>
        </w:rPr>
        <w:t>, номер факса</w:t>
      </w:r>
      <w:r w:rsidRPr="000C43B5">
        <w:rPr>
          <w:rFonts w:ascii="Times New Roman" w:hAnsi="Times New Roman" w:cs="Times New Roman"/>
          <w:sz w:val="24"/>
          <w:szCs w:val="24"/>
        </w:rPr>
        <w:t xml:space="preserve"> +7 928 600 87 01</w:t>
      </w:r>
    </w:p>
    <w:p w:rsidR="00CD29F7" w:rsidRPr="000C43B5" w:rsidRDefault="00CD29F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 xml:space="preserve">Место нахождения заявителя, почтовый адрес 450431, Республика Башкортостан, Уфимский район, д. Алексеевка ул. Набережная, д. 1/1 </w:t>
      </w:r>
    </w:p>
    <w:p w:rsidR="00CD29F7" w:rsidRPr="000C43B5" w:rsidRDefault="00CD29F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0C43B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C43B5">
          <w:rPr>
            <w:rStyle w:val="a7"/>
            <w:rFonts w:ascii="Times New Roman" w:hAnsi="Times New Roman" w:cs="Times New Roman"/>
            <w:sz w:val="24"/>
            <w:szCs w:val="24"/>
          </w:rPr>
          <w:t>Smit_stroy@mail.ru</w:t>
        </w:r>
      </w:hyperlink>
    </w:p>
    <w:p w:rsidR="00CD29F7" w:rsidRPr="000C43B5" w:rsidRDefault="00CD29F7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Default="000C43B5" w:rsidP="000C43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Жалоба на действия комиссии заказчика</w:t>
      </w:r>
    </w:p>
    <w:p w:rsidR="00530F35" w:rsidRPr="000C43B5" w:rsidRDefault="00530F35" w:rsidP="000C43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84FEA1" wp14:editId="6DBBBA4C">
            <wp:extent cx="5940425" cy="2700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B5" w:rsidRPr="000C43B5" w:rsidRDefault="000C43B5" w:rsidP="000C43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ООО «СПЕЦМОНТАЖИНЖИНИРИНГТЕХНОЛОДЖИ» является участником конкурса в электронной форме № 32312132210 на выполнение работ по сносу объекта капитального строительства: «Здание административного назначения, расположенное по адресу: Калининградская область, г. Калининград, проспект Ленинский, д.81а». Этап I - демонтаж надземной части здания до нулевой отметки.</w:t>
      </w: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3B5">
        <w:rPr>
          <w:rFonts w:ascii="Times New Roman" w:hAnsi="Times New Roman" w:cs="Times New Roman"/>
          <w:sz w:val="24"/>
          <w:szCs w:val="24"/>
        </w:rPr>
        <w:t xml:space="preserve">Согласно протоколу об утверждении результатов оценочной стадии рассмотрения заявок на участие в закупке и решения о выборе победителя закупки № ЗП3021533 от 28.03.2023, заявка ООО «СПЕЦМОНТАЖИНЖИНИРИНГТЕХНОЛОДЖИ» </w:t>
      </w:r>
      <w:r w:rsidRPr="000C43B5">
        <w:rPr>
          <w:rFonts w:ascii="Times New Roman" w:hAnsi="Times New Roman" w:cs="Times New Roman"/>
          <w:sz w:val="24"/>
          <w:szCs w:val="24"/>
          <w:u w:val="single"/>
        </w:rPr>
        <w:t>заняла четвёртое место, несмотря на наименьшую предложенную цену среди всех заявок, принявших участие в конкурсе.</w:t>
      </w: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Полагаем, что комиссия заказчика допустила нарушение при рассмотрении заявки победителя ООО «ТЕХНОРЕСУРС» (ИНН 3905606756) по следующим основаниям.</w:t>
      </w: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Согласно государственному информационному ресурсу бухгалтерской (финансовой) отчетности (</w:t>
      </w:r>
      <w:hyperlink r:id="rId11" w:history="1">
        <w:r w:rsidRPr="000C43B5">
          <w:rPr>
            <w:rStyle w:val="a7"/>
            <w:rFonts w:ascii="Times New Roman" w:hAnsi="Times New Roman" w:cs="Times New Roman"/>
            <w:sz w:val="24"/>
            <w:szCs w:val="24"/>
          </w:rPr>
          <w:t>https://bo.nalog.ru/</w:t>
        </w:r>
      </w:hyperlink>
      <w:r w:rsidRPr="000C43B5">
        <w:rPr>
          <w:rFonts w:ascii="Times New Roman" w:hAnsi="Times New Roman" w:cs="Times New Roman"/>
          <w:sz w:val="24"/>
          <w:szCs w:val="24"/>
        </w:rPr>
        <w:t>), выручка ООО «ТЕХНОРЕСУРС» составила: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2374"/>
        <w:gridCol w:w="2375"/>
        <w:gridCol w:w="2375"/>
      </w:tblGrid>
      <w:tr w:rsidR="000C43B5" w:rsidRPr="000C43B5" w:rsidTr="002E608C">
        <w:trPr>
          <w:jc w:val="center"/>
        </w:trPr>
        <w:tc>
          <w:tcPr>
            <w:tcW w:w="2385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556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7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7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C43B5" w:rsidRPr="000C43B5" w:rsidTr="002E608C">
        <w:trPr>
          <w:jc w:val="center"/>
        </w:trPr>
        <w:tc>
          <w:tcPr>
            <w:tcW w:w="2385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2,1 млн</w:t>
            </w:r>
          </w:p>
        </w:tc>
        <w:tc>
          <w:tcPr>
            <w:tcW w:w="2556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2,6 млн</w:t>
            </w:r>
          </w:p>
        </w:tc>
        <w:tc>
          <w:tcPr>
            <w:tcW w:w="2557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38 млн</w:t>
            </w:r>
          </w:p>
        </w:tc>
        <w:tc>
          <w:tcPr>
            <w:tcW w:w="2557" w:type="dxa"/>
            <w:vAlign w:val="center"/>
          </w:tcPr>
          <w:p w:rsidR="000C43B5" w:rsidRPr="000C43B5" w:rsidRDefault="000C43B5" w:rsidP="002E60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5">
              <w:rPr>
                <w:rFonts w:ascii="Times New Roman" w:hAnsi="Times New Roman" w:cs="Times New Roman"/>
                <w:sz w:val="24"/>
                <w:szCs w:val="24"/>
              </w:rPr>
              <w:t>8,7 млн</w:t>
            </w:r>
          </w:p>
        </w:tc>
      </w:tr>
    </w:tbl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 xml:space="preserve">Если судить по количеству баллов, присуждённых заявке ООО «ТЕХНОРЕСУРС», в составе заявки участником было предложено и зачтено комиссией заказчика </w:t>
      </w:r>
      <w:r w:rsidRPr="000C43B5">
        <w:rPr>
          <w:rFonts w:ascii="Times New Roman" w:hAnsi="Times New Roman" w:cs="Times New Roman"/>
          <w:sz w:val="24"/>
          <w:szCs w:val="24"/>
          <w:u w:val="single"/>
        </w:rPr>
        <w:t>два контракта</w:t>
      </w:r>
      <w:r w:rsidRPr="000C43B5">
        <w:rPr>
          <w:rFonts w:ascii="Times New Roman" w:hAnsi="Times New Roman" w:cs="Times New Roman"/>
          <w:sz w:val="24"/>
          <w:szCs w:val="24"/>
        </w:rPr>
        <w:t xml:space="preserve">. При этом, «ГЛАВА III. ПОРЯДОК ОЦЕНКИ И СОПОСТАВЛЕНИЯ ЗАЯВОК НА УЧАСТИЕ В ОТКРЫТОМ КОНКУРСЕ» документации о закупки, устанавливает </w:t>
      </w:r>
      <w:r w:rsidRPr="000C43B5">
        <w:rPr>
          <w:rFonts w:ascii="Times New Roman" w:hAnsi="Times New Roman" w:cs="Times New Roman"/>
          <w:sz w:val="24"/>
          <w:szCs w:val="24"/>
          <w:u w:val="single"/>
        </w:rPr>
        <w:t>минимальные требования</w:t>
      </w:r>
      <w:r w:rsidRPr="000C43B5">
        <w:rPr>
          <w:rFonts w:ascii="Times New Roman" w:hAnsi="Times New Roman" w:cs="Times New Roman"/>
          <w:sz w:val="24"/>
          <w:szCs w:val="24"/>
        </w:rPr>
        <w:t xml:space="preserve"> к предоставляемому опыту, а именно </w:t>
      </w:r>
      <w:r w:rsidRPr="000C43B5">
        <w:rPr>
          <w:rFonts w:ascii="Times New Roman" w:hAnsi="Times New Roman" w:cs="Times New Roman"/>
          <w:sz w:val="24"/>
          <w:szCs w:val="24"/>
          <w:u w:val="single"/>
        </w:rPr>
        <w:t>к сумме каждого контракта/договора – 95.7 млн.</w:t>
      </w:r>
      <w:r w:rsidRPr="000C43B5">
        <w:rPr>
          <w:rFonts w:ascii="Times New Roman" w:hAnsi="Times New Roman" w:cs="Times New Roman"/>
          <w:sz w:val="24"/>
          <w:szCs w:val="24"/>
        </w:rPr>
        <w:t xml:space="preserve"> руб. Выручка ООО «ТЕХНОРЕСУРС» за 2018-2021 гг. составляет примерно 50 млн. Таким образом, на лицо разночтения между финансовым состоянием победителя закупки и полученными им баллами по критерию «Опыт исполнителя». Просим проверить опыт победителя закупки на предмет достоверности.</w:t>
      </w: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 xml:space="preserve">Также, обращаем внимание на возможное нарушение, допущенное при формировании документации о проведении закупки, согласно порядку оценки, представленного в Главе </w:t>
      </w:r>
      <w:r w:rsidRPr="000C43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43B5">
        <w:rPr>
          <w:rFonts w:ascii="Times New Roman" w:hAnsi="Times New Roman" w:cs="Times New Roman"/>
          <w:sz w:val="24"/>
          <w:szCs w:val="24"/>
        </w:rPr>
        <w:t xml:space="preserve"> документации о закупке, по критерию «Опыт подрядчика» оценивается опыт участника по успешному выполнению работ сопоставимого характера и объёма (предмет оценки по показателю) за период с 01.01.2018 по 31.12.2022 (период исполнения договоров (контрактов) – 2018-2022 гг.), </w:t>
      </w:r>
      <w:r w:rsidRPr="000C43B5">
        <w:rPr>
          <w:rFonts w:ascii="Times New Roman" w:hAnsi="Times New Roman" w:cs="Times New Roman"/>
          <w:sz w:val="24"/>
          <w:szCs w:val="24"/>
          <w:u w:val="single"/>
        </w:rPr>
        <w:t>за последние 5 лет, предшествующие дате окончания срока подачи заявок на участие в закупке, работ по строительству, реконструкции, капитальному ремонту объекта капитального строительства</w:t>
      </w:r>
      <w:r w:rsidRPr="000C43B5">
        <w:rPr>
          <w:rFonts w:ascii="Times New Roman" w:hAnsi="Times New Roman" w:cs="Times New Roman"/>
          <w:sz w:val="24"/>
          <w:szCs w:val="24"/>
        </w:rPr>
        <w:t>. Во-первых, указанная формулировка вводит в заблуждение – «5 лет, предшествующие дате окончания срока подачи заявок на участие в закупке», это период 10.03.2018-10.03.2023, но никак не 01.01.2018-31.12.2022. Во-вторых, отказ принимать опыт, исполненный в период с 31.12.2022 по 10.03.2023, на наш взгляд, является нарушением принципа отбора победителя конкурсным методом. Согласно п.6.3.5 документации о закупке, целью установленных критериев является отбор лучших условий исполнения договора. Очевидно, что участник, исполнивший договор в период с 31.12.2022 по 10.03.2023 (который не принимается заказчиком к оценке) является лучшим кандидатом, т.к. имеет более свежий и актуальный опыт исполнения работ чем те, кто исполнил контракты до 31.12.2022 и отказ в принятии такого опыта недопустим.</w:t>
      </w: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0C43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На основании вышеизложенного просим:</w:t>
      </w:r>
    </w:p>
    <w:p w:rsidR="000C43B5" w:rsidRPr="000C43B5" w:rsidRDefault="000C43B5" w:rsidP="000C43B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Рассмотреть доводы, изложенные в настоящей жалобе и выдать заказчику предписание, если доводы найдут своё подтверждение.</w:t>
      </w:r>
    </w:p>
    <w:p w:rsidR="000C43B5" w:rsidRPr="000C43B5" w:rsidRDefault="000C43B5" w:rsidP="000C43B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Приостановить определение подрядчика в части заключения контракта заказчиком до рассмотрения жалобы по существу.</w:t>
      </w:r>
    </w:p>
    <w:p w:rsidR="000C43B5" w:rsidRPr="000C43B5" w:rsidRDefault="000C43B5" w:rsidP="000C43B5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0C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Приложения:</w:t>
      </w:r>
    </w:p>
    <w:p w:rsidR="000C43B5" w:rsidRPr="000C43B5" w:rsidRDefault="000C43B5" w:rsidP="000C43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Итоговый протокол.</w:t>
      </w:r>
    </w:p>
    <w:p w:rsidR="000C43B5" w:rsidRPr="000C43B5" w:rsidRDefault="000C43B5" w:rsidP="000C43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Протокол рассмотрения 2 частей заявок.</w:t>
      </w:r>
    </w:p>
    <w:p w:rsidR="000C43B5" w:rsidRPr="000C43B5" w:rsidRDefault="000C43B5" w:rsidP="009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B5" w:rsidRPr="000C43B5" w:rsidRDefault="000C43B5" w:rsidP="000C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B5">
        <w:rPr>
          <w:rFonts w:ascii="Times New Roman" w:hAnsi="Times New Roman" w:cs="Times New Roman"/>
          <w:sz w:val="24"/>
          <w:szCs w:val="24"/>
        </w:rPr>
        <w:t>Генеральный директор  Маноцкий Александр Иванович, подписано ЭП.</w:t>
      </w:r>
    </w:p>
    <w:sectPr w:rsidR="000C43B5" w:rsidRPr="000C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A3" w:rsidRDefault="00A251A3" w:rsidP="00513553">
      <w:pPr>
        <w:spacing w:after="0" w:line="240" w:lineRule="auto"/>
      </w:pPr>
      <w:r>
        <w:separator/>
      </w:r>
    </w:p>
  </w:endnote>
  <w:endnote w:type="continuationSeparator" w:id="0">
    <w:p w:rsidR="00A251A3" w:rsidRDefault="00A251A3" w:rsidP="0051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A3" w:rsidRDefault="00A251A3" w:rsidP="00513553">
      <w:pPr>
        <w:spacing w:after="0" w:line="240" w:lineRule="auto"/>
      </w:pPr>
      <w:r>
        <w:separator/>
      </w:r>
    </w:p>
  </w:footnote>
  <w:footnote w:type="continuationSeparator" w:id="0">
    <w:p w:rsidR="00A251A3" w:rsidRDefault="00A251A3" w:rsidP="0051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63F0"/>
    <w:multiLevelType w:val="hybridMultilevel"/>
    <w:tmpl w:val="96F0E752"/>
    <w:lvl w:ilvl="0" w:tplc="A1F0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8A1F1E"/>
    <w:multiLevelType w:val="hybridMultilevel"/>
    <w:tmpl w:val="FAB24566"/>
    <w:lvl w:ilvl="0" w:tplc="63FC4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B"/>
    <w:rsid w:val="00012664"/>
    <w:rsid w:val="00074872"/>
    <w:rsid w:val="0008484A"/>
    <w:rsid w:val="000C43B5"/>
    <w:rsid w:val="000F0060"/>
    <w:rsid w:val="00513553"/>
    <w:rsid w:val="00530F35"/>
    <w:rsid w:val="00712EEB"/>
    <w:rsid w:val="008348CB"/>
    <w:rsid w:val="00990497"/>
    <w:rsid w:val="00A21558"/>
    <w:rsid w:val="00A251A3"/>
    <w:rsid w:val="00B27C06"/>
    <w:rsid w:val="00B94151"/>
    <w:rsid w:val="00C05252"/>
    <w:rsid w:val="00C7670A"/>
    <w:rsid w:val="00CD29F7"/>
    <w:rsid w:val="00D333BD"/>
    <w:rsid w:val="00E61879"/>
    <w:rsid w:val="00E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553"/>
  </w:style>
  <w:style w:type="paragraph" w:styleId="a5">
    <w:name w:val="footer"/>
    <w:basedOn w:val="a"/>
    <w:link w:val="a6"/>
    <w:uiPriority w:val="99"/>
    <w:unhideWhenUsed/>
    <w:rsid w:val="0051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553"/>
  </w:style>
  <w:style w:type="paragraph" w:customStyle="1" w:styleId="ConsPlusNonformat">
    <w:name w:val="ConsPlusNonformat"/>
    <w:uiPriority w:val="99"/>
    <w:rsid w:val="00B941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99049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C43B5"/>
    <w:pPr>
      <w:ind w:left="720"/>
      <w:contextualSpacing/>
    </w:pPr>
  </w:style>
  <w:style w:type="table" w:styleId="a9">
    <w:name w:val="Table Grid"/>
    <w:basedOn w:val="a1"/>
    <w:uiPriority w:val="39"/>
    <w:rsid w:val="000C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t_stro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.nalog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mit_str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2023-04-03T08:46:00Z</dcterms:created>
  <dcterms:modified xsi:type="dcterms:W3CDTF">2023-04-03T08:46:00Z</dcterms:modified>
</cp:coreProperties>
</file>